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55DE882E" w:rsidR="1662AEED" w:rsidRPr="00C80970" w:rsidRDefault="00C80970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Head of Year (</w:t>
      </w:r>
      <w:r w:rsidR="49BE4AD2"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Non -</w:t>
      </w:r>
      <w:r w:rsidRPr="2737F16F">
        <w:rPr>
          <w:rFonts w:asciiTheme="minorHAnsi" w:eastAsiaTheme="minorEastAsia" w:hAnsiTheme="minorHAnsi" w:cstheme="minorBidi"/>
          <w:b/>
          <w:bCs/>
          <w:sz w:val="32"/>
          <w:szCs w:val="32"/>
        </w:rPr>
        <w:t>Teaching)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7A261F91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oversee the general welfare, progress, behaviour and overall pastoral needs of students in a specified year group and to address pastoral needs of students who require assistance in overcoming barriers to learning in order to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2BAD27FF" w:rsidR="00C562AD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Reporting </w:t>
      </w:r>
      <w:r w:rsidR="00D72A73" w:rsidRPr="00320D3A">
        <w:rPr>
          <w:rFonts w:asciiTheme="minorHAnsi" w:eastAsiaTheme="minorEastAsia" w:hAnsiTheme="minorHAnsi" w:cstheme="minorBidi"/>
          <w:sz w:val="24"/>
        </w:rPr>
        <w:t>to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SLT link</w:t>
      </w:r>
      <w:r w:rsidRPr="00320D3A">
        <w:rPr>
          <w:rFonts w:asciiTheme="minorHAnsi" w:eastAsiaTheme="minorEastAsia" w:hAnsiTheme="minorHAnsi" w:cstheme="minorBidi"/>
          <w:sz w:val="24"/>
        </w:rPr>
        <w:t>, this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77777777" w:rsidR="005B615E" w:rsidRPr="00320D3A" w:rsidRDefault="005B615E" w:rsidP="2737F16F">
      <w:pPr>
        <w:autoSpaceDE w:val="0"/>
        <w:autoSpaceDN w:val="0"/>
        <w:adjustRightInd w:val="0"/>
        <w:spacing w:line="428" w:lineRule="exact"/>
        <w:ind w:right="554"/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  <w:t>General duties and responsibilities</w:t>
      </w:r>
    </w:p>
    <w:p w14:paraId="1AC26826" w14:textId="49255ED5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lead on co-ordinating appropriate interventions for students in your year group whose attendance, behaviour or achievement is a concern</w:t>
      </w:r>
    </w:p>
    <w:p w14:paraId="40309512" w14:textId="4DFDC02D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manage and implement all required sanctions</w:t>
      </w:r>
    </w:p>
    <w:p w14:paraId="22D3BACB" w14:textId="77777777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advise first aid staff on sending sick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students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home, where applicable</w:t>
      </w:r>
    </w:p>
    <w:p w14:paraId="50A35576" w14:textId="7CE3884E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 follow all safeguarding procedures and to work closely with child protection leads to ensure identified students 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los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3FF1232E" w14:textId="39B3E779" w:rsidR="00984EF3" w:rsidRPr="00320D3A" w:rsidRDefault="00984EF3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ontri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bu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te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7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ev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pm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d 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>improvement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 of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stor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l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rt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sted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info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ation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erie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of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od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r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esta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hm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ts</w:t>
      </w:r>
    </w:p>
    <w:p w14:paraId="45C3DB7B" w14:textId="525F19BB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co-ordinate delivery of the pastoral curriculum, liaising with other Heads of Year to ensure continuity and progression of pastoral provision throughout the academy.</w:t>
      </w: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2D929E3E" w14:textId="274D4D42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vide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erve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tion</w:t>
      </w:r>
      <w:r w:rsidRPr="00320D3A">
        <w:rPr>
          <w:rFonts w:asciiTheme="minorHAnsi" w:eastAsiaTheme="minorEastAsia" w:hAnsiTheme="minorHAnsi" w:cstheme="minorBidi"/>
          <w:color w:val="000000"/>
          <w:spacing w:val="2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strate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who</w:t>
      </w:r>
      <w:r w:rsidRPr="00320D3A">
        <w:rPr>
          <w:rFonts w:asciiTheme="minorHAnsi" w:eastAsiaTheme="minorEastAsia" w:hAnsiTheme="minorHAnsi" w:cstheme="minorBidi"/>
          <w:color w:val="000000"/>
          <w:spacing w:val="5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 to</w:t>
      </w:r>
      <w:r w:rsidRPr="00320D3A">
        <w:rPr>
          <w:rFonts w:asciiTheme="minorHAnsi" w:eastAsiaTheme="minorEastAsia" w:hAnsiTheme="minorHAnsi" w:cstheme="minorBidi"/>
          <w:color w:val="000000"/>
          <w:spacing w:val="-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 lear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76B54050" w14:textId="1CCE8839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95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liaise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with relevant colleagues 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agree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appropriate mentoring for any disadvantaged or disaffected students not already identified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and/or those at risk of disengagement.</w:t>
      </w:r>
    </w:p>
    <w:p w14:paraId="70ABAFFF" w14:textId="5937183C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rk</w:t>
      </w:r>
      <w:r w:rsidRPr="00320D3A">
        <w:rPr>
          <w:rFonts w:asciiTheme="minorHAnsi" w:eastAsiaTheme="minorEastAsia" w:hAnsiTheme="minorHAnsi" w:cstheme="minorBidi"/>
          <w:color w:val="000000"/>
          <w:spacing w:val="4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4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tified vul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rs 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qu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iring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t.</w:t>
      </w:r>
    </w:p>
    <w:p w14:paraId="5C57A0D9" w14:textId="77777777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k</w:t>
      </w:r>
      <w:r w:rsidRPr="00320D3A">
        <w:rPr>
          <w:rFonts w:asciiTheme="minorHAnsi" w:eastAsiaTheme="minorEastAsia" w:hAnsiTheme="minorHAnsi" w:cstheme="minorBidi"/>
          <w:color w:val="000000"/>
          <w:spacing w:val="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ership 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ts,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riate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proofErr w:type="gramStart"/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staff</w:t>
      </w:r>
      <w:proofErr w:type="gramEnd"/>
      <w:r w:rsidRPr="00320D3A">
        <w:rPr>
          <w:rFonts w:asciiTheme="minorHAnsi" w:eastAsiaTheme="minorEastAsia" w:hAnsiTheme="minorHAnsi" w:cstheme="minorBidi"/>
          <w:color w:val="000000"/>
          <w:spacing w:val="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ag</w:t>
      </w:r>
      <w:r w:rsidRPr="00320D3A">
        <w:rPr>
          <w:rFonts w:asciiTheme="minorHAnsi" w:eastAsiaTheme="minorEastAsia" w:hAnsiTheme="minorHAnsi" w:cstheme="minorBidi"/>
          <w:color w:val="000000"/>
          <w:spacing w:val="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ring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out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ved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avi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3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3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academy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6A206FDD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liaise with external agencies regarding student welfare, pastoral, transition,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health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 issues and ensure that all staff are aware and act on this information.</w:t>
      </w:r>
    </w:p>
    <w:p w14:paraId="79705FBA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support for staff by attending liaison meetings with them</w:t>
      </w:r>
    </w:p>
    <w:p w14:paraId="671558B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challenge and motivate students,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promote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reinforce self-esteem, and support students’ access to learning using appropriate strategies and resources</w:t>
      </w:r>
    </w:p>
    <w:p w14:paraId="38F9E902" w14:textId="7C44CD32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support and mentor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students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who are consistently making poor choices to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resolve issues that are creating barriers to learning.</w:t>
      </w:r>
    </w:p>
    <w:p w14:paraId="6A286FD8" w14:textId="2C57A96E" w:rsidR="00451CD1" w:rsidRPr="00320D3A" w:rsidRDefault="00451CD1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Calm and diffuse difficult situations involving students, </w:t>
      </w:r>
      <w:proofErr w:type="gramStart"/>
      <w:r w:rsidRPr="00320D3A">
        <w:rPr>
          <w:rFonts w:asciiTheme="minorHAnsi" w:eastAsiaTheme="minorEastAsia" w:hAnsiTheme="minorHAnsi" w:cstheme="minorBidi"/>
          <w:sz w:val="24"/>
          <w:szCs w:val="24"/>
        </w:rPr>
        <w:t>staff</w:t>
      </w:r>
      <w:proofErr w:type="gramEnd"/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 and parents</w:t>
      </w:r>
    </w:p>
    <w:p w14:paraId="666CBAD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encourage students to become more actively involved in academy life including charity and community work</w:t>
      </w:r>
    </w:p>
    <w:p w14:paraId="7449482F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plan, co-ordinate, deliver and support pastoral assemblies and form activities</w:t>
      </w:r>
    </w:p>
    <w:p w14:paraId="79578798" w14:textId="60BE5CEE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2000176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62EAD7E9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0C5064A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4F491EF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4EB5583E" w14:textId="218EF909" w:rsidR="00984EF3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support and organise student transition between years</w:t>
      </w:r>
    </w:p>
    <w:p w14:paraId="1197FB89" w14:textId="0FBC87E0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track and monitor targeted students where there are concerns over attendance (e.g. attendance deteriorating or returners to school) in partnership with existing academy systems</w:t>
      </w:r>
    </w:p>
    <w:p w14:paraId="0E9971E4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act as a role model to students and approach and question students on behaviour,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punctuality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dress through the academy day</w:t>
      </w:r>
    </w:p>
    <w:p w14:paraId="2FB2F75E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arrange and support managed moves</w:t>
      </w:r>
    </w:p>
    <w:p w14:paraId="7FC8AC2F" w14:textId="38DA5445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manage students on Behaviour Support Plans </w:t>
      </w:r>
    </w:p>
    <w:p w14:paraId="50827B83" w14:textId="021DE9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support students working with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external agencies such as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CAMHS and complete referrals (in liaison with SENCo)</w:t>
      </w:r>
    </w:p>
    <w:p w14:paraId="19FFFD88" w14:textId="02A5AD0E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rapid/immediate response to staff when there are incidents on and off site and follow up as soon as possible with students and families</w:t>
      </w:r>
    </w:p>
    <w:p w14:paraId="28ECA6D6" w14:textId="6CDD969D" w:rsidR="00B32A99" w:rsidRPr="00320D3A" w:rsidRDefault="00B32A99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Detention duties as required</w:t>
      </w:r>
    </w:p>
    <w:p w14:paraId="0FF68CB4" w14:textId="11F1C10E" w:rsidR="005B615E" w:rsidRPr="00320D3A" w:rsidRDefault="00984EF3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u w:val="single"/>
        </w:rPr>
        <w:t>Monitoring and Evaluation</w:t>
      </w:r>
    </w:p>
    <w:p w14:paraId="7FF3C503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SLT and staff to co-ordinate, monitor and evaluate the effectiveness (and consistency) of all achievement/pastoral support strategies, sanctions, communication &amp; record keeping</w:t>
      </w:r>
    </w:p>
    <w:p w14:paraId="5E5FFAB3" w14:textId="319C6CA3" w:rsidR="005B615E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be responsible for analysis and reporting on behaviour</w:t>
      </w:r>
      <w:r w:rsidR="006D025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 relation to vulnerable groups including LAC, FSM, DSEN, ethnicity and any other identified groups.</w:t>
      </w:r>
    </w:p>
    <w:p w14:paraId="38ADBF69" w14:textId="78C1FCFE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work with staff in managing,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implementing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evaluating parental engagement systems to improve student engagement including reporting, parental meetings and mentoring</w:t>
      </w:r>
    </w:p>
    <w:p w14:paraId="7C94EFD7" w14:textId="5E78416F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ensure all documentation and records relating to behaviour, achievements and extra-curricular participation of students are accurately maintained and processed appropriately in line with academy policies</w:t>
      </w:r>
    </w:p>
    <w:p w14:paraId="16BA5516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Ensure all dealings</w:t>
      </w:r>
      <w:r w:rsidRPr="00320D3A">
        <w:rPr>
          <w:rFonts w:asciiTheme="minorHAnsi" w:eastAsiaTheme="minorEastAsia" w:hAnsiTheme="minorHAnsi" w:cstheme="minorBidi"/>
          <w:color w:val="000000"/>
          <w:spacing w:val="-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f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ial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giv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 all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</w:p>
    <w:p w14:paraId="135B8298" w14:textId="77777777" w:rsidR="00B32A99" w:rsidRPr="00320D3A" w:rsidRDefault="00B32A99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  <w:u w:val="single"/>
        </w:rPr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Responsible for working in accordance with E-ACT’s policy relating to the promotion of Equality, </w:t>
      </w:r>
      <w:proofErr w:type="gramStart"/>
      <w:r w:rsidRPr="00320D3A">
        <w:rPr>
          <w:rFonts w:asciiTheme="minorHAnsi" w:eastAsiaTheme="minorEastAsia" w:hAnsiTheme="minorHAnsi" w:cstheme="minorBidi"/>
          <w:sz w:val="24"/>
          <w:szCs w:val="24"/>
        </w:rPr>
        <w:t>Diversity</w:t>
      </w:r>
      <w:proofErr w:type="gramEnd"/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CD4D74" w14:textId="18D7E759" w:rsidR="763F04B2" w:rsidRPr="00320D3A" w:rsidRDefault="763F04B2" w:rsidP="2737F16F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>Whether you’re a 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 xml:space="preserve">for yourselves and for the world around </w:t>
      </w:r>
      <w:proofErr w:type="gramStart"/>
      <w:r w:rsidRPr="00320D3A">
        <w:rPr>
          <w:rFonts w:asciiTheme="minorHAnsi" w:eastAsiaTheme="minorEastAsia" w:hAnsiTheme="minorHAnsi" w:cstheme="minorBidi"/>
        </w:rPr>
        <w:t>you;</w:t>
      </w:r>
      <w:proofErr w:type="gramEnd"/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 xml:space="preserve">in everything you do, even when this means doing something that’s hard, not popular or takes a lot of </w:t>
      </w:r>
      <w:proofErr w:type="gramStart"/>
      <w:r w:rsidRPr="00320D3A">
        <w:rPr>
          <w:rFonts w:asciiTheme="minorHAnsi" w:eastAsiaTheme="minorEastAsia" w:hAnsiTheme="minorHAnsi" w:cstheme="minorBidi"/>
        </w:rPr>
        <w:t>time;</w:t>
      </w:r>
      <w:proofErr w:type="gramEnd"/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Show energy,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enthusiasm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Ability to encourage ideas from others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in order to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Demonstrable understanding of young peoples’ social,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emotional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Understanding of ‘Early Help’ strategy,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policies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Experience of supporting the social,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emotional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Ability to use ICT equipment and software such as spreadsheets,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databases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F153" w14:textId="77777777" w:rsidR="00463501" w:rsidRDefault="00463501" w:rsidP="00984683">
      <w:r>
        <w:separator/>
      </w:r>
    </w:p>
  </w:endnote>
  <w:endnote w:type="continuationSeparator" w:id="0">
    <w:p w14:paraId="6F163144" w14:textId="77777777" w:rsidR="00463501" w:rsidRDefault="00463501" w:rsidP="00984683">
      <w:r>
        <w:continuationSeparator/>
      </w:r>
    </w:p>
  </w:endnote>
  <w:endnote w:type="continuationNotice" w:id="1">
    <w:p w14:paraId="0DF397FE" w14:textId="77777777" w:rsidR="00463501" w:rsidRDefault="00463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E887" w14:textId="77777777" w:rsidR="00463501" w:rsidRDefault="00463501" w:rsidP="00984683">
      <w:r>
        <w:separator/>
      </w:r>
    </w:p>
  </w:footnote>
  <w:footnote w:type="continuationSeparator" w:id="0">
    <w:p w14:paraId="60A59A1B" w14:textId="77777777" w:rsidR="00463501" w:rsidRDefault="00463501" w:rsidP="00984683">
      <w:r>
        <w:continuationSeparator/>
      </w:r>
    </w:p>
  </w:footnote>
  <w:footnote w:type="continuationNotice" w:id="1">
    <w:p w14:paraId="01659A49" w14:textId="77777777" w:rsidR="00463501" w:rsidRDefault="00463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"/>
  </w:num>
  <w:num w:numId="23">
    <w:abstractNumId w:val="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60A52"/>
    <w:rsid w:val="00162D5B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0D3A"/>
    <w:rsid w:val="00327A41"/>
    <w:rsid w:val="003319E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489E"/>
    <w:rsid w:val="004628AA"/>
    <w:rsid w:val="00463501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4275"/>
    <w:rsid w:val="008B2915"/>
    <w:rsid w:val="008D56CE"/>
    <w:rsid w:val="008F05BE"/>
    <w:rsid w:val="008F651D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>Laura Golding</DisplayName>
        <AccountId>382</AccountId>
        <AccountType/>
      </UserInfo>
      <UserInfo>
        <DisplayName>Sharan Kundi</DisplayName>
        <AccountId>380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9105</Characters>
  <Application>Microsoft Office Word</Application>
  <DocSecurity>0</DocSecurity>
  <Lines>75</Lines>
  <Paragraphs>21</Paragraphs>
  <ScaleCrop>false</ScaleCrop>
  <Company>E-ACT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Laura Golding</cp:lastModifiedBy>
  <cp:revision>2</cp:revision>
  <dcterms:created xsi:type="dcterms:W3CDTF">2022-01-17T09:49:00Z</dcterms:created>
  <dcterms:modified xsi:type="dcterms:W3CDTF">2022-01-17T09:49:00Z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