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264B" w14:textId="77777777" w:rsidR="005C6E0B" w:rsidRPr="005C6E0B" w:rsidRDefault="005C6E0B" w:rsidP="005C6E0B">
      <w:pPr>
        <w:rPr>
          <w:rFonts w:asciiTheme="minorHAnsi" w:hAnsiTheme="minorHAnsi" w:cstheme="minorHAnsi"/>
          <w:b/>
          <w:bCs/>
          <w:sz w:val="28"/>
          <w:szCs w:val="28"/>
        </w:rPr>
      </w:pPr>
      <w:r w:rsidRPr="005C6E0B">
        <w:rPr>
          <w:rFonts w:asciiTheme="minorHAnsi" w:hAnsiTheme="minorHAnsi" w:cstheme="minorHAnsi"/>
          <w:b/>
          <w:bCs/>
          <w:sz w:val="28"/>
          <w:szCs w:val="28"/>
        </w:rPr>
        <w:t>Pastoral Manager/Deputy Designated Safeguarding Lead (DDSL)</w:t>
      </w:r>
    </w:p>
    <w:p w14:paraId="58F4EADA" w14:textId="77777777" w:rsidR="00645753" w:rsidRPr="005C6E0B" w:rsidRDefault="00645753" w:rsidP="5C3CB789">
      <w:pPr>
        <w:jc w:val="both"/>
        <w:rPr>
          <w:rFonts w:asciiTheme="minorHAnsi" w:hAnsiTheme="minorHAnsi" w:cstheme="minorHAnsi"/>
          <w:b/>
          <w:bCs/>
          <w:sz w:val="28"/>
          <w:szCs w:val="28"/>
        </w:rPr>
      </w:pPr>
      <w:r w:rsidRPr="005C6E0B">
        <w:rPr>
          <w:rFonts w:asciiTheme="minorHAnsi" w:hAnsiTheme="minorHAnsi" w:cstheme="minorHAnsi"/>
          <w:b/>
          <w:bCs/>
          <w:sz w:val="28"/>
          <w:szCs w:val="28"/>
        </w:rPr>
        <w:t>JOB DESCRIPTION</w:t>
      </w:r>
    </w:p>
    <w:p w14:paraId="46E28310" w14:textId="77777777" w:rsidR="00AD4BA5" w:rsidRPr="005C6E0B" w:rsidRDefault="00AD4BA5" w:rsidP="00E04A7A">
      <w:pPr>
        <w:jc w:val="both"/>
        <w:rPr>
          <w:rFonts w:asciiTheme="minorHAnsi" w:hAnsiTheme="minorHAnsi" w:cstheme="minorHAnsi"/>
        </w:rPr>
      </w:pPr>
    </w:p>
    <w:p w14:paraId="7CF3DA26" w14:textId="109BEFF0" w:rsidR="792FCB4D" w:rsidRPr="005C6E0B" w:rsidRDefault="00E10DC8" w:rsidP="792FCB4D">
      <w:pPr>
        <w:pStyle w:val="NormalWeb"/>
        <w:rPr>
          <w:rFonts w:asciiTheme="minorHAnsi" w:hAnsiTheme="minorHAnsi" w:cstheme="minorHAnsi"/>
          <w:b/>
          <w:bCs/>
          <w:color w:val="2D2D2D"/>
          <w:sz w:val="20"/>
          <w:szCs w:val="20"/>
        </w:rPr>
      </w:pPr>
      <w:r w:rsidRPr="005C6E0B">
        <w:rPr>
          <w:rFonts w:asciiTheme="minorHAnsi" w:hAnsiTheme="minorHAnsi" w:cstheme="minorHAnsi"/>
          <w:b/>
          <w:bCs/>
          <w:color w:val="2D2D2D"/>
          <w:sz w:val="20"/>
          <w:szCs w:val="20"/>
        </w:rPr>
        <w:t xml:space="preserve">GRADE: </w:t>
      </w:r>
      <w:r w:rsidR="005C6E0B" w:rsidRPr="005C6E0B">
        <w:rPr>
          <w:rFonts w:asciiTheme="minorHAnsi" w:hAnsiTheme="minorHAnsi" w:cstheme="minorHAnsi"/>
          <w:b/>
          <w:bCs/>
          <w:color w:val="2D2D2D"/>
          <w:sz w:val="20"/>
          <w:szCs w:val="20"/>
        </w:rPr>
        <w:t xml:space="preserve">21-25 </w:t>
      </w:r>
    </w:p>
    <w:p w14:paraId="14169886" w14:textId="184F382F" w:rsidR="792FCB4D" w:rsidRPr="005C6E0B" w:rsidRDefault="00E10DC8" w:rsidP="792FCB4D">
      <w:pPr>
        <w:pStyle w:val="NormalWeb"/>
        <w:rPr>
          <w:rFonts w:asciiTheme="minorHAnsi" w:eastAsia="Calibri" w:hAnsiTheme="minorHAnsi" w:cstheme="minorHAnsi"/>
          <w:color w:val="2D2D2D"/>
          <w:sz w:val="20"/>
          <w:szCs w:val="20"/>
        </w:rPr>
      </w:pPr>
      <w:r w:rsidRPr="005C6E0B">
        <w:rPr>
          <w:rFonts w:asciiTheme="minorHAnsi" w:hAnsiTheme="minorHAnsi" w:cstheme="minorHAnsi"/>
          <w:b/>
          <w:bCs/>
          <w:color w:val="2D2D2D"/>
          <w:sz w:val="20"/>
          <w:szCs w:val="20"/>
        </w:rPr>
        <w:t>PURPOSE</w:t>
      </w:r>
      <w:r w:rsidRPr="005C6E0B">
        <w:rPr>
          <w:rFonts w:asciiTheme="minorHAnsi" w:hAnsiTheme="minorHAnsi" w:cstheme="minorHAnsi"/>
          <w:color w:val="2D2D2D"/>
          <w:sz w:val="20"/>
          <w:szCs w:val="20"/>
        </w:rPr>
        <w:t xml:space="preserve">: </w:t>
      </w:r>
      <w:r w:rsidR="005C6E0B" w:rsidRPr="005C6E0B">
        <w:rPr>
          <w:rFonts w:asciiTheme="minorHAnsi" w:hAnsiTheme="minorHAnsi" w:cstheme="minorHAnsi"/>
          <w:color w:val="2D2D2D"/>
          <w:sz w:val="20"/>
          <w:szCs w:val="20"/>
        </w:rPr>
        <w:t>The Pastoral Manager is the link between the Academy and each pupil’s family and is fundamental towards ensuring pupils are safe, have a positive sense of wellbeing and achieve their full potential academically. Consistent communication/support as well as working together with school staff and external agencies promotes positive relationships towards these aims. Through this role, the Manager has responsibility for Welfare, Attendance and Safeguarding (as DDSL).</w:t>
      </w:r>
    </w:p>
    <w:p w14:paraId="69D21AFF" w14:textId="5C669663" w:rsidR="792FCB4D" w:rsidRPr="005C6E0B" w:rsidRDefault="00E10DC8" w:rsidP="792FCB4D">
      <w:pPr>
        <w:pStyle w:val="NormalWeb"/>
        <w:rPr>
          <w:rFonts w:asciiTheme="minorHAnsi" w:hAnsiTheme="minorHAnsi" w:cstheme="minorHAnsi"/>
          <w:color w:val="2D2D2D"/>
          <w:sz w:val="20"/>
          <w:szCs w:val="20"/>
        </w:rPr>
      </w:pPr>
      <w:r w:rsidRPr="005C6E0B">
        <w:rPr>
          <w:rFonts w:asciiTheme="minorHAnsi" w:hAnsiTheme="minorHAnsi" w:cstheme="minorHAnsi"/>
          <w:b/>
          <w:bCs/>
          <w:color w:val="2D2D2D"/>
          <w:sz w:val="20"/>
          <w:szCs w:val="20"/>
        </w:rPr>
        <w:t>REPORTING TO:</w:t>
      </w:r>
      <w:r w:rsidRPr="005C6E0B">
        <w:rPr>
          <w:rFonts w:asciiTheme="minorHAnsi" w:hAnsiTheme="minorHAnsi" w:cstheme="minorHAnsi"/>
          <w:color w:val="2D2D2D"/>
          <w:sz w:val="20"/>
          <w:szCs w:val="20"/>
        </w:rPr>
        <w:t xml:space="preserve">  </w:t>
      </w:r>
      <w:r w:rsidR="005C6E0B" w:rsidRPr="005C6E0B">
        <w:rPr>
          <w:rFonts w:asciiTheme="minorHAnsi" w:hAnsiTheme="minorHAnsi" w:cstheme="minorHAnsi"/>
          <w:color w:val="2D2D2D"/>
          <w:sz w:val="20"/>
          <w:szCs w:val="20"/>
        </w:rPr>
        <w:t>Headteacher</w:t>
      </w:r>
    </w:p>
    <w:p w14:paraId="4D489D3A" w14:textId="262AB057" w:rsidR="00E10DC8" w:rsidRPr="005C6E0B" w:rsidRDefault="00E10DC8" w:rsidP="792FCB4D">
      <w:pPr>
        <w:pStyle w:val="NormalWeb"/>
        <w:rPr>
          <w:rFonts w:asciiTheme="minorHAnsi" w:hAnsiTheme="minorHAnsi" w:cstheme="minorHAnsi"/>
          <w:b/>
          <w:bCs/>
          <w:color w:val="2D2D2D"/>
          <w:sz w:val="20"/>
          <w:szCs w:val="20"/>
        </w:rPr>
      </w:pPr>
      <w:r w:rsidRPr="005C6E0B">
        <w:rPr>
          <w:rFonts w:asciiTheme="minorHAnsi" w:hAnsiTheme="minorHAnsi" w:cstheme="minorHAnsi"/>
          <w:b/>
          <w:bCs/>
          <w:color w:val="2D2D2D"/>
          <w:sz w:val="20"/>
          <w:szCs w:val="20"/>
        </w:rPr>
        <w:t>MAIN TASKS AND RESPONSIBILITIES:</w:t>
      </w:r>
    </w:p>
    <w:p w14:paraId="35D2F2EA" w14:textId="77777777" w:rsidR="005C6E0B" w:rsidRPr="005C6E0B" w:rsidRDefault="005C6E0B" w:rsidP="005C6E0B">
      <w:pPr>
        <w:jc w:val="both"/>
        <w:rPr>
          <w:rFonts w:asciiTheme="minorHAnsi" w:hAnsiTheme="minorHAnsi" w:cstheme="minorHAnsi"/>
          <w:b/>
          <w:bCs/>
          <w:color w:val="2D2D2D"/>
          <w:sz w:val="20"/>
          <w:szCs w:val="20"/>
          <w:lang w:eastAsia="en-GB"/>
        </w:rPr>
      </w:pPr>
      <w:r w:rsidRPr="005C6E0B">
        <w:rPr>
          <w:rFonts w:asciiTheme="minorHAnsi" w:hAnsiTheme="minorHAnsi" w:cstheme="minorHAnsi"/>
          <w:b/>
          <w:bCs/>
          <w:color w:val="2D2D2D"/>
          <w:sz w:val="20"/>
          <w:szCs w:val="20"/>
          <w:lang w:eastAsia="en-GB"/>
        </w:rPr>
        <w:t>Pastoral/Mental Health Lead</w:t>
      </w:r>
    </w:p>
    <w:p w14:paraId="58775667" w14:textId="77777777"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Build strong/positive relationships with families so that you are seen as an approachable member of staff</w:t>
      </w:r>
    </w:p>
    <w:p w14:paraId="535501AC" w14:textId="77777777"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Build strong/positive relationships with staff and share information/concerns as appropriate</w:t>
      </w:r>
    </w:p>
    <w:p w14:paraId="143275B4" w14:textId="77777777"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Be the first point of contact for families with pastoral concerns about pupils</w:t>
      </w:r>
    </w:p>
    <w:p w14:paraId="783870CE" w14:textId="77777777"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Be the first point of contact for families with personal concerns that may impact upon pupils</w:t>
      </w:r>
    </w:p>
    <w:p w14:paraId="13696D25" w14:textId="77777777"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Provide signposting to families for internal and externals services to support with pastoral concerns</w:t>
      </w:r>
    </w:p>
    <w:p w14:paraId="287D78B5" w14:textId="77777777"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Ensure parental engagement in pastoral support of pupils is strong</w:t>
      </w:r>
    </w:p>
    <w:p w14:paraId="5DE38795" w14:textId="77777777"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Encourage increased parental participation in school-led sessions to raise awareness</w:t>
      </w:r>
    </w:p>
    <w:p w14:paraId="41DFDABC" w14:textId="77777777"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Identify families who are vulnerable and signpost/provide support</w:t>
      </w:r>
    </w:p>
    <w:p w14:paraId="434FF766" w14:textId="77777777"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Identify pupils who are vulnerable and signpost/implement targeted pastoral support or refer on to specialist support (</w:t>
      </w:r>
      <w:proofErr w:type="gramStart"/>
      <w:r w:rsidRPr="005C6E0B">
        <w:rPr>
          <w:rFonts w:asciiTheme="minorHAnsi" w:hAnsiTheme="minorHAnsi" w:cstheme="minorHAnsi"/>
          <w:color w:val="2D2D2D"/>
          <w:sz w:val="20"/>
          <w:szCs w:val="20"/>
        </w:rPr>
        <w:t>e.g.</w:t>
      </w:r>
      <w:proofErr w:type="gramEnd"/>
      <w:r w:rsidRPr="005C6E0B">
        <w:rPr>
          <w:rFonts w:asciiTheme="minorHAnsi" w:hAnsiTheme="minorHAnsi" w:cstheme="minorHAnsi"/>
          <w:color w:val="2D2D2D"/>
          <w:sz w:val="20"/>
          <w:szCs w:val="20"/>
        </w:rPr>
        <w:t xml:space="preserve"> Families in Focus/CAMHS)</w:t>
      </w:r>
    </w:p>
    <w:p w14:paraId="61AC884E" w14:textId="77777777"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Be aware of vulnerable groups of pupils (</w:t>
      </w:r>
      <w:proofErr w:type="gramStart"/>
      <w:r w:rsidRPr="005C6E0B">
        <w:rPr>
          <w:rFonts w:asciiTheme="minorHAnsi" w:hAnsiTheme="minorHAnsi" w:cstheme="minorHAnsi"/>
          <w:color w:val="2D2D2D"/>
          <w:sz w:val="20"/>
          <w:szCs w:val="20"/>
        </w:rPr>
        <w:t>e.g.</w:t>
      </w:r>
      <w:proofErr w:type="gramEnd"/>
      <w:r w:rsidRPr="005C6E0B">
        <w:rPr>
          <w:rFonts w:asciiTheme="minorHAnsi" w:hAnsiTheme="minorHAnsi" w:cstheme="minorHAnsi"/>
          <w:color w:val="2D2D2D"/>
          <w:sz w:val="20"/>
          <w:szCs w:val="20"/>
        </w:rPr>
        <w:t xml:space="preserve"> PP/SEND/LAC/Young Carers) and provide additional consideration/support as appropriate</w:t>
      </w:r>
    </w:p>
    <w:p w14:paraId="11B33135" w14:textId="77777777"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 xml:space="preserve">Ensure the voice of the pupil is </w:t>
      </w:r>
      <w:proofErr w:type="gramStart"/>
      <w:r w:rsidRPr="005C6E0B">
        <w:rPr>
          <w:rFonts w:asciiTheme="minorHAnsi" w:hAnsiTheme="minorHAnsi" w:cstheme="minorHAnsi"/>
          <w:color w:val="2D2D2D"/>
          <w:sz w:val="20"/>
          <w:szCs w:val="20"/>
        </w:rPr>
        <w:t>considered at all times</w:t>
      </w:r>
      <w:proofErr w:type="gramEnd"/>
    </w:p>
    <w:p w14:paraId="568B751E" w14:textId="77777777"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Be the link between external services (</w:t>
      </w:r>
      <w:proofErr w:type="gramStart"/>
      <w:r w:rsidRPr="005C6E0B">
        <w:rPr>
          <w:rFonts w:asciiTheme="minorHAnsi" w:hAnsiTheme="minorHAnsi" w:cstheme="minorHAnsi"/>
          <w:color w:val="2D2D2D"/>
          <w:sz w:val="20"/>
          <w:szCs w:val="20"/>
        </w:rPr>
        <w:t>e.g.</w:t>
      </w:r>
      <w:proofErr w:type="gramEnd"/>
      <w:r w:rsidRPr="005C6E0B">
        <w:rPr>
          <w:rFonts w:asciiTheme="minorHAnsi" w:hAnsiTheme="minorHAnsi" w:cstheme="minorHAnsi"/>
          <w:color w:val="2D2D2D"/>
          <w:sz w:val="20"/>
          <w:szCs w:val="20"/>
        </w:rPr>
        <w:t xml:space="preserve"> Early Help/Bucks Family Support services) and our families/pupils</w:t>
      </w:r>
    </w:p>
    <w:p w14:paraId="4B469526" w14:textId="77777777"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Responsibility for nurture programme.</w:t>
      </w:r>
    </w:p>
    <w:p w14:paraId="2853459E" w14:textId="6DD4B901" w:rsidR="005C6E0B" w:rsidRPr="005C6E0B" w:rsidRDefault="005C6E0B" w:rsidP="005C6E0B">
      <w:pPr>
        <w:pStyle w:val="ListParagraph"/>
        <w:numPr>
          <w:ilvl w:val="0"/>
          <w:numId w:val="29"/>
        </w:numPr>
        <w:jc w:val="both"/>
        <w:rPr>
          <w:rFonts w:asciiTheme="minorHAnsi" w:hAnsiTheme="minorHAnsi" w:cstheme="minorHAnsi"/>
          <w:b/>
          <w:bCs/>
          <w:color w:val="2D2D2D"/>
          <w:sz w:val="20"/>
          <w:szCs w:val="20"/>
        </w:rPr>
      </w:pPr>
      <w:r w:rsidRPr="005C6E0B">
        <w:rPr>
          <w:rFonts w:asciiTheme="minorHAnsi" w:hAnsiTheme="minorHAnsi" w:cstheme="minorHAnsi"/>
          <w:color w:val="2D2D2D"/>
          <w:sz w:val="20"/>
          <w:szCs w:val="20"/>
        </w:rPr>
        <w:t>Lead Drawing &amp; Talking Therapy in the Academy</w:t>
      </w:r>
    </w:p>
    <w:p w14:paraId="14CA5247" w14:textId="66A9F928" w:rsidR="005C6E0B" w:rsidRPr="005C6E0B" w:rsidRDefault="005C6E0B" w:rsidP="005C6E0B">
      <w:pPr>
        <w:jc w:val="both"/>
        <w:rPr>
          <w:rFonts w:asciiTheme="minorHAnsi" w:hAnsiTheme="minorHAnsi" w:cstheme="minorHAnsi"/>
          <w:b/>
          <w:bCs/>
          <w:color w:val="2D2D2D"/>
          <w:sz w:val="20"/>
          <w:szCs w:val="20"/>
        </w:rPr>
      </w:pPr>
    </w:p>
    <w:p w14:paraId="21C86CFE" w14:textId="77777777" w:rsidR="005C6E0B" w:rsidRPr="005C6E0B" w:rsidRDefault="005C6E0B" w:rsidP="005C6E0B">
      <w:pPr>
        <w:jc w:val="both"/>
        <w:rPr>
          <w:rFonts w:asciiTheme="minorHAnsi" w:hAnsiTheme="minorHAnsi" w:cstheme="minorHAnsi"/>
          <w:b/>
          <w:bCs/>
          <w:color w:val="2D2D2D"/>
          <w:sz w:val="20"/>
          <w:szCs w:val="20"/>
        </w:rPr>
      </w:pPr>
    </w:p>
    <w:p w14:paraId="1DA28236" w14:textId="210A109C" w:rsidR="005C6E0B" w:rsidRPr="005C6E0B" w:rsidRDefault="005C6E0B" w:rsidP="005C6E0B">
      <w:pPr>
        <w:jc w:val="both"/>
        <w:rPr>
          <w:rFonts w:asciiTheme="minorHAnsi" w:hAnsiTheme="minorHAnsi" w:cstheme="minorHAnsi"/>
          <w:b/>
          <w:bCs/>
          <w:color w:val="2D2D2D"/>
          <w:sz w:val="20"/>
          <w:szCs w:val="20"/>
          <w:lang w:eastAsia="en-GB"/>
        </w:rPr>
      </w:pPr>
      <w:r w:rsidRPr="005C6E0B">
        <w:rPr>
          <w:rFonts w:asciiTheme="minorHAnsi" w:hAnsiTheme="minorHAnsi" w:cstheme="minorHAnsi"/>
          <w:b/>
          <w:bCs/>
          <w:color w:val="2D2D2D"/>
          <w:sz w:val="20"/>
          <w:szCs w:val="20"/>
          <w:lang w:eastAsia="en-GB"/>
        </w:rPr>
        <w:t>Attendance</w:t>
      </w:r>
    </w:p>
    <w:p w14:paraId="3E7563DB" w14:textId="77777777" w:rsidR="005C6E0B" w:rsidRPr="005C6E0B" w:rsidRDefault="005C6E0B" w:rsidP="005C6E0B">
      <w:pPr>
        <w:jc w:val="both"/>
        <w:rPr>
          <w:rFonts w:asciiTheme="minorHAnsi" w:hAnsiTheme="minorHAnsi" w:cstheme="minorHAnsi"/>
          <w:b/>
          <w:bCs/>
          <w:color w:val="2D2D2D"/>
          <w:sz w:val="20"/>
          <w:szCs w:val="20"/>
          <w:lang w:eastAsia="en-GB"/>
        </w:rPr>
      </w:pPr>
    </w:p>
    <w:p w14:paraId="658FADFA" w14:textId="77777777" w:rsidR="005C6E0B" w:rsidRPr="005C6E0B" w:rsidRDefault="005C6E0B" w:rsidP="005C6E0B">
      <w:pPr>
        <w:pStyle w:val="ListParagraph"/>
        <w:numPr>
          <w:ilvl w:val="0"/>
          <w:numId w:val="30"/>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lastRenderedPageBreak/>
        <w:t>Monitor &amp; track all pupil attendance to ensure regular attendance (</w:t>
      </w:r>
      <w:proofErr w:type="spellStart"/>
      <w:r w:rsidRPr="005C6E0B">
        <w:rPr>
          <w:rFonts w:asciiTheme="minorHAnsi" w:hAnsiTheme="minorHAnsi" w:cstheme="minorHAnsi"/>
          <w:color w:val="2D2D2D"/>
          <w:sz w:val="20"/>
          <w:szCs w:val="20"/>
        </w:rPr>
        <w:t>incl</w:t>
      </w:r>
      <w:proofErr w:type="spellEnd"/>
      <w:r w:rsidRPr="005C6E0B">
        <w:rPr>
          <w:rFonts w:asciiTheme="minorHAnsi" w:hAnsiTheme="minorHAnsi" w:cstheme="minorHAnsi"/>
          <w:color w:val="2D2D2D"/>
          <w:sz w:val="20"/>
          <w:szCs w:val="20"/>
        </w:rPr>
        <w:t xml:space="preserve"> lateness/PA)</w:t>
      </w:r>
    </w:p>
    <w:p w14:paraId="161FD485" w14:textId="77777777" w:rsidR="005C6E0B" w:rsidRPr="005C6E0B" w:rsidRDefault="005C6E0B" w:rsidP="005C6E0B">
      <w:pPr>
        <w:pStyle w:val="ListParagraph"/>
        <w:numPr>
          <w:ilvl w:val="0"/>
          <w:numId w:val="30"/>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Take further action through letters and meetings, where appropriate</w:t>
      </w:r>
    </w:p>
    <w:p w14:paraId="7F9D91DA" w14:textId="77777777" w:rsidR="005C6E0B" w:rsidRPr="005C6E0B" w:rsidRDefault="005C6E0B" w:rsidP="005C6E0B">
      <w:pPr>
        <w:pStyle w:val="ListParagraph"/>
        <w:numPr>
          <w:ilvl w:val="0"/>
          <w:numId w:val="30"/>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To take responsibility for and lead parental contract meetings</w:t>
      </w:r>
    </w:p>
    <w:p w14:paraId="11C0B996" w14:textId="77777777" w:rsidR="005C6E0B" w:rsidRPr="005C6E0B" w:rsidRDefault="005C6E0B" w:rsidP="005C6E0B">
      <w:pPr>
        <w:pStyle w:val="ListParagraph"/>
        <w:numPr>
          <w:ilvl w:val="0"/>
          <w:numId w:val="30"/>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 xml:space="preserve">Give advice and support on policies, </w:t>
      </w:r>
      <w:proofErr w:type="gramStart"/>
      <w:r w:rsidRPr="005C6E0B">
        <w:rPr>
          <w:rFonts w:asciiTheme="minorHAnsi" w:hAnsiTheme="minorHAnsi" w:cstheme="minorHAnsi"/>
          <w:color w:val="2D2D2D"/>
          <w:sz w:val="20"/>
          <w:szCs w:val="20"/>
        </w:rPr>
        <w:t>procedures</w:t>
      </w:r>
      <w:proofErr w:type="gramEnd"/>
      <w:r w:rsidRPr="005C6E0B">
        <w:rPr>
          <w:rFonts w:asciiTheme="minorHAnsi" w:hAnsiTheme="minorHAnsi" w:cstheme="minorHAnsi"/>
          <w:color w:val="2D2D2D"/>
          <w:sz w:val="20"/>
          <w:szCs w:val="20"/>
        </w:rPr>
        <w:t xml:space="preserve"> and strategies</w:t>
      </w:r>
    </w:p>
    <w:p w14:paraId="6BF03E62" w14:textId="77777777" w:rsidR="007D15AB" w:rsidRDefault="005C6E0B" w:rsidP="007D15AB">
      <w:pPr>
        <w:pStyle w:val="ListParagraph"/>
        <w:numPr>
          <w:ilvl w:val="0"/>
          <w:numId w:val="30"/>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Review policy and procedures, including preparation of case studies where appropriate</w:t>
      </w:r>
    </w:p>
    <w:p w14:paraId="09F08839" w14:textId="043B2467" w:rsidR="007D15AB" w:rsidRPr="007D15AB" w:rsidRDefault="007D15AB" w:rsidP="007D15AB">
      <w:pPr>
        <w:pStyle w:val="ListParagraph"/>
        <w:numPr>
          <w:ilvl w:val="0"/>
          <w:numId w:val="30"/>
        </w:numPr>
        <w:jc w:val="both"/>
        <w:rPr>
          <w:rFonts w:asciiTheme="minorHAnsi" w:hAnsiTheme="minorHAnsi" w:cstheme="minorHAnsi"/>
          <w:color w:val="2D2D2D"/>
          <w:sz w:val="20"/>
          <w:szCs w:val="20"/>
        </w:rPr>
      </w:pPr>
      <w:r w:rsidRPr="007D15AB">
        <w:rPr>
          <w:rFonts w:asciiTheme="minorHAnsi" w:hAnsiTheme="minorHAnsi" w:cstheme="minorHAnsi"/>
          <w:color w:val="2D2D2D"/>
          <w:sz w:val="20"/>
          <w:szCs w:val="20"/>
        </w:rPr>
        <w:t>Complete daily absence process in line with E-ACT attendance process</w:t>
      </w:r>
    </w:p>
    <w:p w14:paraId="6BA6BADC" w14:textId="77777777" w:rsidR="007D15AB" w:rsidRPr="007D15AB" w:rsidRDefault="007D15AB" w:rsidP="007D15AB">
      <w:pPr>
        <w:pStyle w:val="ListParagraph"/>
        <w:numPr>
          <w:ilvl w:val="0"/>
          <w:numId w:val="30"/>
        </w:numPr>
        <w:jc w:val="both"/>
        <w:rPr>
          <w:rFonts w:asciiTheme="minorHAnsi" w:hAnsiTheme="minorHAnsi" w:cstheme="minorHAnsi"/>
          <w:color w:val="2D2D2D"/>
          <w:sz w:val="20"/>
          <w:szCs w:val="20"/>
        </w:rPr>
      </w:pPr>
      <w:r w:rsidRPr="007D15AB">
        <w:rPr>
          <w:rFonts w:asciiTheme="minorHAnsi" w:hAnsiTheme="minorHAnsi" w:cstheme="minorHAnsi"/>
          <w:color w:val="2D2D2D"/>
          <w:sz w:val="20"/>
          <w:szCs w:val="20"/>
        </w:rPr>
        <w:t>Monitor pupil attendance and complete appropriate interventions to improve attendance in line with E-ACT attendance strategy framework</w:t>
      </w:r>
    </w:p>
    <w:p w14:paraId="765B870D" w14:textId="77777777" w:rsidR="007D15AB" w:rsidRPr="007D15AB" w:rsidRDefault="007D15AB" w:rsidP="007D15AB">
      <w:pPr>
        <w:pStyle w:val="ListParagraph"/>
        <w:numPr>
          <w:ilvl w:val="0"/>
          <w:numId w:val="30"/>
        </w:numPr>
        <w:jc w:val="both"/>
        <w:rPr>
          <w:rFonts w:asciiTheme="minorHAnsi" w:hAnsiTheme="minorHAnsi" w:cstheme="minorHAnsi"/>
          <w:color w:val="2D2D2D"/>
          <w:sz w:val="20"/>
          <w:szCs w:val="20"/>
        </w:rPr>
      </w:pPr>
      <w:r w:rsidRPr="007D15AB">
        <w:rPr>
          <w:rFonts w:asciiTheme="minorHAnsi" w:hAnsiTheme="minorHAnsi" w:cstheme="minorHAnsi"/>
          <w:color w:val="2D2D2D"/>
          <w:sz w:val="20"/>
          <w:szCs w:val="20"/>
        </w:rPr>
        <w:t>Complete removals from roll (including EHE/CME)</w:t>
      </w:r>
    </w:p>
    <w:p w14:paraId="73FB4505" w14:textId="3058E4C0" w:rsidR="005C6E0B" w:rsidRPr="007D15AB" w:rsidRDefault="005C6E0B" w:rsidP="007D15AB">
      <w:pPr>
        <w:ind w:left="360"/>
        <w:jc w:val="both"/>
        <w:rPr>
          <w:rFonts w:asciiTheme="minorHAnsi" w:hAnsiTheme="minorHAnsi" w:cstheme="minorHAnsi"/>
          <w:color w:val="2D2D2D"/>
          <w:sz w:val="20"/>
          <w:szCs w:val="20"/>
        </w:rPr>
      </w:pPr>
    </w:p>
    <w:p w14:paraId="0993D8D1" w14:textId="299C7793" w:rsidR="005C6E0B" w:rsidRPr="005C6E0B" w:rsidRDefault="005C6E0B" w:rsidP="005C6E0B">
      <w:pPr>
        <w:jc w:val="both"/>
        <w:rPr>
          <w:rFonts w:asciiTheme="minorHAnsi" w:hAnsiTheme="minorHAnsi" w:cstheme="minorHAnsi"/>
          <w:b/>
          <w:bCs/>
          <w:color w:val="2D2D2D"/>
          <w:sz w:val="20"/>
          <w:szCs w:val="20"/>
          <w:lang w:eastAsia="en-GB"/>
        </w:rPr>
      </w:pPr>
      <w:r w:rsidRPr="005C6E0B">
        <w:rPr>
          <w:rFonts w:asciiTheme="minorHAnsi" w:hAnsiTheme="minorHAnsi" w:cstheme="minorHAnsi"/>
          <w:b/>
          <w:bCs/>
          <w:color w:val="2D2D2D"/>
          <w:sz w:val="20"/>
          <w:szCs w:val="20"/>
          <w:lang w:eastAsia="en-GB"/>
        </w:rPr>
        <w:t>DDSL/Safeguarding</w:t>
      </w:r>
    </w:p>
    <w:p w14:paraId="72A41233" w14:textId="77777777" w:rsidR="005C6E0B" w:rsidRPr="005C6E0B" w:rsidRDefault="005C6E0B" w:rsidP="005C6E0B">
      <w:pPr>
        <w:jc w:val="both"/>
        <w:rPr>
          <w:rFonts w:asciiTheme="minorHAnsi" w:hAnsiTheme="minorHAnsi" w:cstheme="minorHAnsi"/>
          <w:b/>
          <w:bCs/>
          <w:color w:val="2D2D2D"/>
          <w:sz w:val="20"/>
          <w:szCs w:val="20"/>
          <w:lang w:eastAsia="en-GB"/>
        </w:rPr>
      </w:pPr>
    </w:p>
    <w:p w14:paraId="21319B5F"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Refer cases of suspected abuse to First Response as required</w:t>
      </w:r>
    </w:p>
    <w:p w14:paraId="3FCEAD96"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Refer significant safeguarding concerns to First Response as required</w:t>
      </w:r>
    </w:p>
    <w:p w14:paraId="6A494477"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 xml:space="preserve">Support staff who make referrals to First Response </w:t>
      </w:r>
    </w:p>
    <w:p w14:paraId="41A24D51"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Refer cases where a crime may have been committed to the Police as required</w:t>
      </w:r>
    </w:p>
    <w:p w14:paraId="14C2B03D"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Escalate referrals not being appropriately addressed or when in disagreement of outcome</w:t>
      </w:r>
    </w:p>
    <w:p w14:paraId="5FE7141B"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Lead weekly safeguarding team meetings to share concerns/good practice/update vulnerable pupil list and complete other tasks as appropriate</w:t>
      </w:r>
    </w:p>
    <w:p w14:paraId="48778C19"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Liaise with colleagues (especially pastoral support staff, school nurses, PCSOs and SENCOs) on matters of safety and safeguarding and when deciding whether to make a referral by liaising with relevant agencies</w:t>
      </w:r>
    </w:p>
    <w:p w14:paraId="7B5B0F2C"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 xml:space="preserve">Act as a source of support, </w:t>
      </w:r>
      <w:proofErr w:type="gramStart"/>
      <w:r w:rsidRPr="005C6E0B">
        <w:rPr>
          <w:rFonts w:asciiTheme="minorHAnsi" w:hAnsiTheme="minorHAnsi" w:cstheme="minorHAnsi"/>
          <w:color w:val="2D2D2D"/>
          <w:sz w:val="20"/>
          <w:szCs w:val="20"/>
        </w:rPr>
        <w:t>advice</w:t>
      </w:r>
      <w:proofErr w:type="gramEnd"/>
      <w:r w:rsidRPr="005C6E0B">
        <w:rPr>
          <w:rFonts w:asciiTheme="minorHAnsi" w:hAnsiTheme="minorHAnsi" w:cstheme="minorHAnsi"/>
          <w:color w:val="2D2D2D"/>
          <w:sz w:val="20"/>
          <w:szCs w:val="20"/>
        </w:rPr>
        <w:t xml:space="preserve"> and expertise for all staff</w:t>
      </w:r>
    </w:p>
    <w:p w14:paraId="549FC90B"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Regularly liaise with lead professionals for pupils receiving specialist support</w:t>
      </w:r>
    </w:p>
    <w:p w14:paraId="696A283A"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Regularly update social care with changes to circumstances for open cases (CIN/CP)</w:t>
      </w:r>
    </w:p>
    <w:p w14:paraId="14C68626"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Complete all training to provide the knowledge and skills required to carry out the role</w:t>
      </w:r>
    </w:p>
    <w:p w14:paraId="261FF19C"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Complete updates at regular intervals, as required, and at least annually</w:t>
      </w:r>
    </w:p>
    <w:p w14:paraId="1ECCAF6A"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Understand the assessment process for providing early help and statutory intervention, including local criteria for action and local authority children’s social care referral arrangements</w:t>
      </w:r>
    </w:p>
    <w:p w14:paraId="41954B55"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Implement Wellbeing Champions in the Academy</w:t>
      </w:r>
    </w:p>
    <w:p w14:paraId="2B47230A"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Link with safeguarding partners to make sure staff are aware of any training opportunities and the latest local policies/safeguarding arrangements</w:t>
      </w:r>
    </w:p>
    <w:p w14:paraId="66FF34FA"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lastRenderedPageBreak/>
        <w:t>Have a working knowledge of how local authorities conduct child in need meetings, a child protection case conference and a child protection review conference and be able to attend/contribute to these effectively when required to do so</w:t>
      </w:r>
    </w:p>
    <w:p w14:paraId="21B09C52"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Understand the unique risks associated with online safety and be confident that they have the relevant knowledge and up to date capability required to keep children safe whilst they are online at school</w:t>
      </w:r>
    </w:p>
    <w:p w14:paraId="0AC62481"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 xml:space="preserve">Keep detailed, accurate, secure written records of concerns and referrals </w:t>
      </w:r>
    </w:p>
    <w:p w14:paraId="13699C00"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Respond in a timely manner to all concerns raised by staff on CPOMS recording all actions taken and the outcome</w:t>
      </w:r>
    </w:p>
    <w:p w14:paraId="542DD8AA"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Develop the culture of safeguarding by ensuring all staff utilise CPOMS fully to record concerns and actions/outcomes</w:t>
      </w:r>
    </w:p>
    <w:p w14:paraId="1E2CCD64"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Obtain safeguarding records from previous provision for all new pupils</w:t>
      </w:r>
    </w:p>
    <w:p w14:paraId="47ED6E4E"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Securely send safeguarding records to new provision for all leavers</w:t>
      </w:r>
    </w:p>
    <w:p w14:paraId="3FAD353F"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 xml:space="preserve">During term time the DSL (or a deputy) should always be available (during school hours) for staff in the school to discuss any safeguarding concerns. Whilst </w:t>
      </w:r>
      <w:proofErr w:type="gramStart"/>
      <w:r w:rsidRPr="005C6E0B">
        <w:rPr>
          <w:rFonts w:asciiTheme="minorHAnsi" w:hAnsiTheme="minorHAnsi" w:cstheme="minorHAnsi"/>
          <w:color w:val="2D2D2D"/>
          <w:sz w:val="20"/>
          <w:szCs w:val="20"/>
        </w:rPr>
        <w:t>generally speaking the</w:t>
      </w:r>
      <w:proofErr w:type="gramEnd"/>
      <w:r w:rsidRPr="005C6E0B">
        <w:rPr>
          <w:rFonts w:asciiTheme="minorHAnsi" w:hAnsiTheme="minorHAnsi" w:cstheme="minorHAnsi"/>
          <w:color w:val="2D2D2D"/>
          <w:sz w:val="20"/>
          <w:szCs w:val="20"/>
        </w:rPr>
        <w:t xml:space="preserve"> DSL (or deputy) would be expected to be available in person, it is a matter for individual schools, working with the DSL, to define what “available” means and whether in exceptional circumstances availability via phone and or Skype or other such media is acceptable</w:t>
      </w:r>
    </w:p>
    <w:p w14:paraId="1D7CB3A8"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proofErr w:type="gramStart"/>
      <w:r w:rsidRPr="005C6E0B">
        <w:rPr>
          <w:rFonts w:asciiTheme="minorHAnsi" w:hAnsiTheme="minorHAnsi" w:cstheme="minorHAnsi"/>
          <w:color w:val="2D2D2D"/>
          <w:sz w:val="20"/>
          <w:szCs w:val="20"/>
        </w:rPr>
        <w:t>Maintain confidentiality of specific pupil/family concerns at all times</w:t>
      </w:r>
      <w:proofErr w:type="gramEnd"/>
      <w:r w:rsidRPr="005C6E0B">
        <w:rPr>
          <w:rFonts w:asciiTheme="minorHAnsi" w:hAnsiTheme="minorHAnsi" w:cstheme="minorHAnsi"/>
          <w:color w:val="2D2D2D"/>
          <w:sz w:val="20"/>
          <w:szCs w:val="20"/>
        </w:rPr>
        <w:t xml:space="preserve"> and share information only as appropriate with information sharing protocols</w:t>
      </w:r>
    </w:p>
    <w:p w14:paraId="314DD823"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Provide live record of vulnerable pupils list</w:t>
      </w:r>
    </w:p>
    <w:p w14:paraId="4B5EAF33"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Provide live record of social care referrals/open cases</w:t>
      </w:r>
    </w:p>
    <w:p w14:paraId="4F80A258" w14:textId="77777777" w:rsidR="005C6E0B"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 xml:space="preserve">Complete monthly E-ACT data for safeguarding open cases and referrals </w:t>
      </w:r>
    </w:p>
    <w:p w14:paraId="3E6279C4" w14:textId="7D660FFF" w:rsidR="72666F94" w:rsidRPr="005C6E0B" w:rsidRDefault="005C6E0B" w:rsidP="005C6E0B">
      <w:pPr>
        <w:pStyle w:val="ListParagraph"/>
        <w:numPr>
          <w:ilvl w:val="0"/>
          <w:numId w:val="31"/>
        </w:numPr>
        <w:jc w:val="both"/>
        <w:rPr>
          <w:rFonts w:asciiTheme="minorHAnsi" w:hAnsiTheme="minorHAnsi" w:cstheme="minorHAnsi"/>
          <w:color w:val="2D2D2D"/>
          <w:sz w:val="20"/>
          <w:szCs w:val="20"/>
        </w:rPr>
      </w:pPr>
      <w:r w:rsidRPr="005C6E0B">
        <w:rPr>
          <w:rFonts w:asciiTheme="minorHAnsi" w:hAnsiTheme="minorHAnsi" w:cstheme="minorHAnsi"/>
          <w:color w:val="2D2D2D"/>
          <w:sz w:val="20"/>
          <w:szCs w:val="20"/>
        </w:rPr>
        <w:t>Undertake such other duties/training/administrative tasks/hours of work as may be reasonably required, which are consistent with the level of responsibility of the role</w:t>
      </w:r>
    </w:p>
    <w:p w14:paraId="5ACD4D74" w14:textId="18D7E759" w:rsidR="763F04B2" w:rsidRPr="005C6E0B" w:rsidRDefault="763F04B2" w:rsidP="763F04B2">
      <w:pPr>
        <w:pStyle w:val="ListParagraph"/>
        <w:ind w:left="0"/>
        <w:jc w:val="both"/>
        <w:rPr>
          <w:rFonts w:asciiTheme="minorHAnsi" w:eastAsia="Nunito" w:hAnsiTheme="minorHAnsi" w:cstheme="minorHAnsi"/>
        </w:rPr>
      </w:pPr>
    </w:p>
    <w:p w14:paraId="412AE524" w14:textId="77777777" w:rsidR="0009161A" w:rsidRDefault="0009161A" w:rsidP="14404C2B">
      <w:pPr>
        <w:pStyle w:val="Default"/>
        <w:jc w:val="center"/>
        <w:rPr>
          <w:rFonts w:ascii="Nunito" w:eastAsia="Nunito" w:hAnsi="Nunito" w:cs="Nunito"/>
          <w:b/>
          <w:bCs/>
          <w:sz w:val="32"/>
          <w:szCs w:val="32"/>
        </w:rPr>
      </w:pPr>
    </w:p>
    <w:p w14:paraId="63A3B4CA" w14:textId="77777777" w:rsidR="00EB7869" w:rsidRDefault="00EB7869">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75C7D350" w14:textId="77777777" w:rsidR="005C6E0B" w:rsidRPr="005C6E0B" w:rsidRDefault="005C6E0B" w:rsidP="005C6E0B">
      <w:pPr>
        <w:pStyle w:val="Default"/>
        <w:rPr>
          <w:rFonts w:asciiTheme="minorHAnsi" w:eastAsia="Nunito" w:hAnsiTheme="minorHAnsi" w:cstheme="minorHAnsi"/>
          <w:b/>
          <w:bCs/>
          <w:sz w:val="32"/>
          <w:szCs w:val="32"/>
        </w:rPr>
      </w:pPr>
      <w:r w:rsidRPr="005C6E0B">
        <w:rPr>
          <w:rFonts w:asciiTheme="minorHAnsi" w:eastAsia="Nunito" w:hAnsiTheme="minorHAnsi" w:cstheme="minorHAnsi"/>
          <w:b/>
          <w:bCs/>
          <w:sz w:val="32"/>
          <w:szCs w:val="32"/>
        </w:rPr>
        <w:lastRenderedPageBreak/>
        <w:t>PERSON SPECIFICATION</w:t>
      </w:r>
    </w:p>
    <w:p w14:paraId="0E028F23" w14:textId="77777777" w:rsidR="005C6E0B" w:rsidRPr="005C6E0B" w:rsidRDefault="005C6E0B" w:rsidP="005C6E0B">
      <w:pPr>
        <w:pStyle w:val="Default"/>
        <w:jc w:val="both"/>
        <w:rPr>
          <w:rFonts w:asciiTheme="minorHAnsi" w:eastAsia="Nunito" w:hAnsiTheme="minorHAnsi" w:cstheme="minorHAnsi"/>
          <w:b/>
          <w:bCs/>
          <w:sz w:val="22"/>
          <w:szCs w:val="22"/>
        </w:rPr>
      </w:pPr>
    </w:p>
    <w:p w14:paraId="1339FAEC" w14:textId="77777777" w:rsidR="005C6E0B" w:rsidRPr="005C6E0B" w:rsidRDefault="005C6E0B" w:rsidP="005C6E0B">
      <w:pPr>
        <w:pStyle w:val="Default"/>
        <w:jc w:val="both"/>
        <w:rPr>
          <w:rFonts w:asciiTheme="minorHAnsi" w:eastAsia="Nunito" w:hAnsiTheme="minorHAnsi" w:cstheme="minorHAnsi"/>
          <w:sz w:val="22"/>
          <w:szCs w:val="22"/>
        </w:rPr>
      </w:pPr>
      <w:r w:rsidRPr="005C6E0B">
        <w:rPr>
          <w:rFonts w:asciiTheme="minorHAnsi" w:eastAsia="Nunito" w:hAnsiTheme="minorHAnsi" w:cstheme="minorHAnsi"/>
          <w:sz w:val="22"/>
          <w:szCs w:val="22"/>
        </w:rPr>
        <w:t xml:space="preserve">We want every single person within E-ACT to be driven by three core values: </w:t>
      </w:r>
    </w:p>
    <w:p w14:paraId="325BF4F8" w14:textId="77777777" w:rsidR="005C6E0B" w:rsidRPr="005C6E0B" w:rsidRDefault="005C6E0B" w:rsidP="005C6E0B">
      <w:pPr>
        <w:pStyle w:val="Default"/>
        <w:jc w:val="both"/>
        <w:rPr>
          <w:rFonts w:asciiTheme="minorHAnsi" w:eastAsia="Nunito" w:hAnsiTheme="minorHAnsi" w:cstheme="minorHAnsi"/>
          <w:sz w:val="22"/>
          <w:szCs w:val="22"/>
        </w:rPr>
      </w:pPr>
    </w:p>
    <w:p w14:paraId="0CD1A1A4" w14:textId="77777777" w:rsidR="005C6E0B" w:rsidRPr="005C6E0B" w:rsidRDefault="005C6E0B" w:rsidP="005C6E0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5C6E0B">
        <w:rPr>
          <w:rFonts w:asciiTheme="minorHAnsi" w:eastAsia="Nunito" w:hAnsiTheme="minorHAnsi" w:cstheme="minorHAnsi"/>
          <w:sz w:val="22"/>
          <w:szCs w:val="22"/>
        </w:rPr>
        <w:t xml:space="preserve">We want everyone to </w:t>
      </w:r>
      <w:r w:rsidRPr="005C6E0B">
        <w:rPr>
          <w:rFonts w:asciiTheme="minorHAnsi" w:eastAsia="Nunito" w:hAnsiTheme="minorHAnsi" w:cstheme="minorHAnsi"/>
          <w:b/>
          <w:bCs/>
          <w:i/>
          <w:iCs/>
          <w:sz w:val="22"/>
          <w:szCs w:val="22"/>
        </w:rPr>
        <w:t xml:space="preserve">think big </w:t>
      </w:r>
      <w:r w:rsidRPr="005C6E0B">
        <w:rPr>
          <w:rFonts w:asciiTheme="minorHAnsi" w:eastAsia="Nunito" w:hAnsiTheme="minorHAnsi" w:cstheme="minorHAnsi"/>
          <w:sz w:val="22"/>
          <w:szCs w:val="22"/>
        </w:rPr>
        <w:t xml:space="preserve">for yourselves and for the world around </w:t>
      </w:r>
      <w:proofErr w:type="gramStart"/>
      <w:r w:rsidRPr="005C6E0B">
        <w:rPr>
          <w:rFonts w:asciiTheme="minorHAnsi" w:eastAsia="Nunito" w:hAnsiTheme="minorHAnsi" w:cstheme="minorHAnsi"/>
          <w:sz w:val="22"/>
          <w:szCs w:val="22"/>
        </w:rPr>
        <w:t>you;</w:t>
      </w:r>
      <w:proofErr w:type="gramEnd"/>
    </w:p>
    <w:p w14:paraId="6132D85C" w14:textId="77777777" w:rsidR="005C6E0B" w:rsidRPr="005C6E0B" w:rsidRDefault="005C6E0B" w:rsidP="005C6E0B">
      <w:pPr>
        <w:pStyle w:val="Default"/>
        <w:jc w:val="both"/>
        <w:rPr>
          <w:rFonts w:asciiTheme="minorHAnsi" w:eastAsia="Nunito" w:hAnsiTheme="minorHAnsi" w:cstheme="minorHAnsi"/>
          <w:sz w:val="22"/>
          <w:szCs w:val="22"/>
        </w:rPr>
      </w:pPr>
    </w:p>
    <w:p w14:paraId="76A31BB5" w14:textId="77777777" w:rsidR="005C6E0B" w:rsidRPr="005C6E0B" w:rsidRDefault="005C6E0B" w:rsidP="005C6E0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5C6E0B">
        <w:rPr>
          <w:rFonts w:asciiTheme="minorHAnsi" w:eastAsia="Nunito" w:hAnsiTheme="minorHAnsi" w:cstheme="minorHAnsi"/>
          <w:sz w:val="22"/>
          <w:szCs w:val="22"/>
        </w:rPr>
        <w:t xml:space="preserve">We want everyone to </w:t>
      </w:r>
      <w:r w:rsidRPr="005C6E0B">
        <w:rPr>
          <w:rFonts w:asciiTheme="minorHAnsi" w:eastAsia="Nunito" w:hAnsiTheme="minorHAnsi" w:cstheme="minorHAnsi"/>
          <w:b/>
          <w:bCs/>
          <w:i/>
          <w:iCs/>
          <w:sz w:val="22"/>
          <w:szCs w:val="22"/>
        </w:rPr>
        <w:t xml:space="preserve">do the right thing </w:t>
      </w:r>
      <w:r w:rsidRPr="005C6E0B">
        <w:rPr>
          <w:rFonts w:asciiTheme="minorHAnsi" w:eastAsia="Nunito" w:hAnsiTheme="minorHAnsi" w:cstheme="minorHAnsi"/>
          <w:sz w:val="22"/>
          <w:szCs w:val="22"/>
        </w:rPr>
        <w:t xml:space="preserve">in everything you do, even when this means doing something that’s hard, not popular or takes a lot of </w:t>
      </w:r>
      <w:proofErr w:type="gramStart"/>
      <w:r w:rsidRPr="005C6E0B">
        <w:rPr>
          <w:rFonts w:asciiTheme="minorHAnsi" w:eastAsia="Nunito" w:hAnsiTheme="minorHAnsi" w:cstheme="minorHAnsi"/>
          <w:sz w:val="22"/>
          <w:szCs w:val="22"/>
        </w:rPr>
        <w:t>time;</w:t>
      </w:r>
      <w:proofErr w:type="gramEnd"/>
    </w:p>
    <w:p w14:paraId="6A6AEA3C" w14:textId="77777777" w:rsidR="005C6E0B" w:rsidRPr="005C6E0B" w:rsidRDefault="005C6E0B" w:rsidP="005C6E0B">
      <w:pPr>
        <w:pStyle w:val="Default"/>
        <w:ind w:left="720"/>
        <w:jc w:val="both"/>
        <w:rPr>
          <w:rFonts w:asciiTheme="minorHAnsi" w:eastAsia="Nunito" w:hAnsiTheme="minorHAnsi" w:cstheme="minorHAnsi"/>
          <w:sz w:val="22"/>
          <w:szCs w:val="22"/>
        </w:rPr>
      </w:pPr>
    </w:p>
    <w:p w14:paraId="22A8E6D3" w14:textId="77777777" w:rsidR="005C6E0B" w:rsidRPr="005C6E0B" w:rsidRDefault="005C6E0B" w:rsidP="005C6E0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5C6E0B">
        <w:rPr>
          <w:rFonts w:asciiTheme="minorHAnsi" w:eastAsia="Nunito" w:hAnsiTheme="minorHAnsi" w:cstheme="minorHAnsi"/>
          <w:sz w:val="22"/>
          <w:szCs w:val="22"/>
        </w:rPr>
        <w:t xml:space="preserve">We want everyone to show strong </w:t>
      </w:r>
      <w:r w:rsidRPr="005C6E0B">
        <w:rPr>
          <w:rFonts w:asciiTheme="minorHAnsi" w:eastAsia="Nunito" w:hAnsiTheme="minorHAnsi" w:cstheme="minorHAnsi"/>
          <w:b/>
          <w:bCs/>
          <w:i/>
          <w:iCs/>
          <w:sz w:val="22"/>
          <w:szCs w:val="22"/>
        </w:rPr>
        <w:t>team spirit</w:t>
      </w:r>
      <w:r w:rsidRPr="005C6E0B">
        <w:rPr>
          <w:rFonts w:asciiTheme="minorHAnsi" w:eastAsia="Nunito" w:hAnsiTheme="minorHAnsi" w:cstheme="minorHAnsi"/>
          <w:sz w:val="22"/>
          <w:szCs w:val="22"/>
        </w:rPr>
        <w:t xml:space="preserve">, always supporting and driving your team forward </w:t>
      </w:r>
    </w:p>
    <w:p w14:paraId="44ABFD20" w14:textId="77777777" w:rsidR="005C6E0B" w:rsidRPr="005C6E0B" w:rsidRDefault="005C6E0B" w:rsidP="005C6E0B">
      <w:pPr>
        <w:pStyle w:val="Default"/>
        <w:jc w:val="both"/>
        <w:rPr>
          <w:rFonts w:asciiTheme="minorHAnsi" w:hAnsiTheme="minorHAnsi" w:cstheme="minorHAnsi"/>
          <w:sz w:val="22"/>
          <w:szCs w:val="22"/>
        </w:rPr>
      </w:pPr>
      <w:r w:rsidRPr="005C6E0B">
        <w:rPr>
          <w:rFonts w:asciiTheme="minorHAnsi" w:hAnsiTheme="minorHAnsi" w:cstheme="minorHAnsi"/>
          <w:sz w:val="22"/>
          <w:szCs w:val="22"/>
        </w:rPr>
        <w:t xml:space="preserve">We really believe that if we all do the right thing, support our teams and we all think big, believe big, act big, then the results will be big too! </w:t>
      </w:r>
    </w:p>
    <w:p w14:paraId="151A919D" w14:textId="77777777" w:rsidR="005C6E0B" w:rsidRPr="005C6E0B" w:rsidRDefault="005C6E0B" w:rsidP="005C6E0B">
      <w:pPr>
        <w:jc w:val="both"/>
        <w:rPr>
          <w:rFonts w:asciiTheme="minorHAnsi" w:hAnsiTheme="minorHAnsi" w:cstheme="minorHAnsi"/>
          <w:b/>
        </w:rPr>
      </w:pPr>
    </w:p>
    <w:p w14:paraId="3750F779" w14:textId="77777777" w:rsidR="005C6E0B" w:rsidRPr="005C6E0B" w:rsidRDefault="005C6E0B" w:rsidP="005C6E0B">
      <w:pPr>
        <w:jc w:val="both"/>
        <w:rPr>
          <w:rFonts w:asciiTheme="minorHAnsi" w:hAnsiTheme="minorHAnsi" w:cstheme="minorHAnsi"/>
          <w:b/>
        </w:rPr>
      </w:pPr>
      <w:r w:rsidRPr="005C6E0B">
        <w:rPr>
          <w:rFonts w:asciiTheme="minorHAnsi" w:hAnsiTheme="minorHAnsi" w:cstheme="minorHAnsi"/>
          <w:b/>
        </w:rPr>
        <w:t>This means that if you want to be part of E-ACT, you need to be able to embrace and embody these values in all that you do.</w:t>
      </w:r>
    </w:p>
    <w:p w14:paraId="3832A2B7" w14:textId="77777777" w:rsidR="005C6E0B" w:rsidRPr="005C6E0B" w:rsidRDefault="005C6E0B" w:rsidP="005C6E0B">
      <w:pPr>
        <w:tabs>
          <w:tab w:val="left" w:pos="400"/>
          <w:tab w:val="left" w:pos="7377"/>
          <w:tab w:val="left" w:pos="7960"/>
          <w:tab w:val="left" w:pos="8384"/>
          <w:tab w:val="left" w:pos="8808"/>
        </w:tabs>
        <w:jc w:val="center"/>
        <w:rPr>
          <w:rFonts w:asciiTheme="minorHAnsi" w:hAnsiTheme="minorHAnsi" w:cstheme="minorHAnsi"/>
          <w:b/>
          <w:sz w:val="32"/>
        </w:rPr>
      </w:pPr>
    </w:p>
    <w:p w14:paraId="09992472" w14:textId="77777777" w:rsidR="005C6E0B" w:rsidRPr="005C6E0B" w:rsidRDefault="005C6E0B" w:rsidP="005C6E0B">
      <w:pPr>
        <w:tabs>
          <w:tab w:val="left" w:pos="400"/>
          <w:tab w:val="left" w:pos="7377"/>
          <w:tab w:val="left" w:pos="7960"/>
          <w:tab w:val="left" w:pos="8384"/>
          <w:tab w:val="left" w:pos="8808"/>
        </w:tabs>
        <w:jc w:val="center"/>
        <w:rPr>
          <w:rFonts w:asciiTheme="minorHAnsi" w:hAnsiTheme="minorHAnsi" w:cstheme="minorHAnsi"/>
          <w:b/>
          <w:sz w:val="32"/>
        </w:rPr>
      </w:pPr>
      <w:r w:rsidRPr="005C6E0B">
        <w:rPr>
          <w:rFonts w:asciiTheme="minorHAnsi" w:hAnsiTheme="minorHAnsi" w:cstheme="minorHAnsi"/>
          <w:b/>
          <w:sz w:val="32"/>
        </w:rPr>
        <w:t>OUR VALUES</w:t>
      </w:r>
    </w:p>
    <w:p w14:paraId="5317D459" w14:textId="77777777" w:rsidR="005C6E0B" w:rsidRPr="005C6E0B" w:rsidRDefault="005C6E0B" w:rsidP="005C6E0B">
      <w:pPr>
        <w:jc w:val="both"/>
        <w:rPr>
          <w:rFonts w:asciiTheme="minorHAnsi" w:hAnsiTheme="minorHAnsi" w:cstheme="minorHAnsi"/>
        </w:rPr>
      </w:pPr>
    </w:p>
    <w:tbl>
      <w:tblPr>
        <w:tblStyle w:val="TableGrid"/>
        <w:tblW w:w="9257" w:type="dxa"/>
        <w:jc w:val="center"/>
        <w:tblLook w:val="04A0" w:firstRow="1" w:lastRow="0" w:firstColumn="1" w:lastColumn="0" w:noHBand="0" w:noVBand="1"/>
      </w:tblPr>
      <w:tblGrid>
        <w:gridCol w:w="1350"/>
        <w:gridCol w:w="7907"/>
      </w:tblGrid>
      <w:tr w:rsidR="005C6E0B" w:rsidRPr="005C6E0B" w14:paraId="5D2190DD" w14:textId="77777777" w:rsidTr="00311C89">
        <w:trPr>
          <w:jc w:val="center"/>
        </w:trPr>
        <w:tc>
          <w:tcPr>
            <w:tcW w:w="1350" w:type="dxa"/>
            <w:shd w:val="clear" w:color="auto" w:fill="00BCB4"/>
          </w:tcPr>
          <w:p w14:paraId="543A373E" w14:textId="77777777" w:rsidR="005C6E0B" w:rsidRPr="005C6E0B" w:rsidRDefault="005C6E0B" w:rsidP="00311C89">
            <w:pPr>
              <w:jc w:val="center"/>
              <w:rPr>
                <w:rFonts w:asciiTheme="minorHAnsi" w:hAnsiTheme="minorHAnsi" w:cstheme="minorHAnsi"/>
                <w:b/>
                <w:color w:val="FFFFFF" w:themeColor="background1"/>
              </w:rPr>
            </w:pPr>
            <w:r w:rsidRPr="005C6E0B">
              <w:rPr>
                <w:rFonts w:asciiTheme="minorHAnsi" w:hAnsiTheme="minorHAnsi" w:cstheme="minorHAnsi"/>
                <w:b/>
                <w:color w:val="FFFFFF" w:themeColor="background1"/>
              </w:rPr>
              <w:t>Thinking Big</w:t>
            </w:r>
          </w:p>
          <w:p w14:paraId="5866285A" w14:textId="77777777" w:rsidR="005C6E0B" w:rsidRPr="005C6E0B" w:rsidRDefault="005C6E0B" w:rsidP="00311C89">
            <w:pPr>
              <w:jc w:val="center"/>
              <w:rPr>
                <w:rFonts w:asciiTheme="minorHAnsi" w:hAnsiTheme="minorHAnsi" w:cstheme="minorHAnsi"/>
                <w:color w:val="FFFFFF" w:themeColor="background1"/>
              </w:rPr>
            </w:pPr>
          </w:p>
        </w:tc>
        <w:tc>
          <w:tcPr>
            <w:tcW w:w="7907" w:type="dxa"/>
          </w:tcPr>
          <w:p w14:paraId="6226F4F0"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 xml:space="preserve">Show energy, </w:t>
            </w:r>
            <w:proofErr w:type="gramStart"/>
            <w:r w:rsidRPr="005C6E0B">
              <w:rPr>
                <w:rFonts w:asciiTheme="minorHAnsi" w:hAnsiTheme="minorHAnsi" w:cstheme="minorHAnsi"/>
              </w:rPr>
              <w:t>enthusiasm</w:t>
            </w:r>
            <w:proofErr w:type="gramEnd"/>
            <w:r w:rsidRPr="005C6E0B">
              <w:rPr>
                <w:rFonts w:asciiTheme="minorHAnsi" w:hAnsiTheme="minorHAnsi" w:cstheme="minorHAnsi"/>
              </w:rPr>
              <w:t xml:space="preserve"> and passion for what you do</w:t>
            </w:r>
          </w:p>
          <w:p w14:paraId="0B8F78C7"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Demand the highest quality in all that you do, and in the work of your team</w:t>
            </w:r>
          </w:p>
          <w:p w14:paraId="1A1918C0"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Willing to champion new ideas and think beyond the status quo</w:t>
            </w:r>
          </w:p>
          <w:p w14:paraId="4FD748E7"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Show an ability to think creatively and ‘outside of the box’ in your area of expertise, continually seeking improvements in what you do to make the organisation better</w:t>
            </w:r>
          </w:p>
          <w:p w14:paraId="1114A6E1"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Be open to new ideas and change where it will have a positive impact on the organisation</w:t>
            </w:r>
          </w:p>
          <w:p w14:paraId="6052BADC"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Show a willingness to embrace different ideas and ways of thinking to improve E-ACT</w:t>
            </w:r>
          </w:p>
          <w:p w14:paraId="60D781CE"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Ability to ‘look outside’ – to continually learn about innovations in your field, new ways of doing things, and bring that learning into your work</w:t>
            </w:r>
          </w:p>
          <w:p w14:paraId="469BADA7"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Commitment to self-development, and developing your wider Team</w:t>
            </w:r>
          </w:p>
          <w:p w14:paraId="5D61B622"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Ability to self-reflect on yourself, your performance, and to think about how this could be improved further</w:t>
            </w:r>
          </w:p>
          <w:p w14:paraId="089527B9"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 xml:space="preserve">Ability to encourage ideas from others </w:t>
            </w:r>
            <w:proofErr w:type="gramStart"/>
            <w:r w:rsidRPr="005C6E0B">
              <w:rPr>
                <w:rFonts w:asciiTheme="minorHAnsi" w:hAnsiTheme="minorHAnsi" w:cstheme="minorHAnsi"/>
              </w:rPr>
              <w:t>in order to</w:t>
            </w:r>
            <w:proofErr w:type="gramEnd"/>
            <w:r w:rsidRPr="005C6E0B">
              <w:rPr>
                <w:rFonts w:asciiTheme="minorHAnsi" w:hAnsiTheme="minorHAnsi" w:cstheme="minorHAnsi"/>
              </w:rPr>
              <w:t xml:space="preserve"> improve the organisation and build your team’s confidence</w:t>
            </w:r>
          </w:p>
        </w:tc>
      </w:tr>
      <w:tr w:rsidR="005C6E0B" w:rsidRPr="005C6E0B" w14:paraId="2FEB70AE" w14:textId="77777777" w:rsidTr="00311C89">
        <w:trPr>
          <w:jc w:val="center"/>
        </w:trPr>
        <w:tc>
          <w:tcPr>
            <w:tcW w:w="1350" w:type="dxa"/>
            <w:shd w:val="clear" w:color="auto" w:fill="00BCB4"/>
          </w:tcPr>
          <w:p w14:paraId="6BBF5203" w14:textId="77777777" w:rsidR="005C6E0B" w:rsidRPr="005C6E0B" w:rsidRDefault="005C6E0B" w:rsidP="00311C89">
            <w:pPr>
              <w:jc w:val="center"/>
              <w:rPr>
                <w:rFonts w:asciiTheme="minorHAnsi" w:hAnsiTheme="minorHAnsi" w:cstheme="minorHAnsi"/>
                <w:b/>
                <w:color w:val="FFFFFF" w:themeColor="background1"/>
              </w:rPr>
            </w:pPr>
            <w:r w:rsidRPr="005C6E0B">
              <w:rPr>
                <w:rFonts w:asciiTheme="minorHAnsi" w:hAnsiTheme="minorHAnsi" w:cstheme="minorHAnsi"/>
                <w:b/>
                <w:color w:val="FFFFFF" w:themeColor="background1"/>
              </w:rPr>
              <w:t>Doing the Right Thing</w:t>
            </w:r>
          </w:p>
          <w:p w14:paraId="25BA343A" w14:textId="77777777" w:rsidR="005C6E0B" w:rsidRPr="005C6E0B" w:rsidRDefault="005C6E0B" w:rsidP="00311C89">
            <w:pPr>
              <w:jc w:val="center"/>
              <w:rPr>
                <w:rFonts w:asciiTheme="minorHAnsi" w:hAnsiTheme="minorHAnsi" w:cstheme="minorHAnsi"/>
                <w:color w:val="FFFFFF" w:themeColor="background1"/>
              </w:rPr>
            </w:pPr>
          </w:p>
        </w:tc>
        <w:tc>
          <w:tcPr>
            <w:tcW w:w="7907" w:type="dxa"/>
          </w:tcPr>
          <w:p w14:paraId="737267B7"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Have integrity and honesty in all that you do</w:t>
            </w:r>
          </w:p>
          <w:p w14:paraId="0701BEBC"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 xml:space="preserve">Make decisions that are based on doing the right thing, even when this means that they’re unpopular or will lead to more work </w:t>
            </w:r>
          </w:p>
          <w:p w14:paraId="68FEF176"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Take responsibility and ownership for your area of work</w:t>
            </w:r>
          </w:p>
          <w:p w14:paraId="17821A6E"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Have difficult conversations or deliver difficult messages if that’s what’s required to do the right thing by our pupils</w:t>
            </w:r>
          </w:p>
          <w:p w14:paraId="753CAA46"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Be transparent and open</w:t>
            </w:r>
          </w:p>
          <w:p w14:paraId="335D481A"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Be resilient and trustworthy</w:t>
            </w:r>
          </w:p>
          <w:p w14:paraId="1CA3CCE9" w14:textId="77777777" w:rsidR="005C6E0B" w:rsidRPr="005C6E0B" w:rsidRDefault="005C6E0B" w:rsidP="005C6E0B">
            <w:pPr>
              <w:pStyle w:val="ListParagraph"/>
              <w:numPr>
                <w:ilvl w:val="0"/>
                <w:numId w:val="15"/>
              </w:numPr>
              <w:spacing w:after="0" w:line="240" w:lineRule="auto"/>
              <w:contextualSpacing/>
              <w:jc w:val="both"/>
              <w:rPr>
                <w:rFonts w:asciiTheme="minorHAnsi" w:hAnsiTheme="minorHAnsi" w:cstheme="minorHAnsi"/>
              </w:rPr>
            </w:pPr>
            <w:r w:rsidRPr="005C6E0B">
              <w:rPr>
                <w:rFonts w:asciiTheme="minorHAnsi" w:hAnsiTheme="minorHAnsi" w:cstheme="minorHAnsi"/>
              </w:rPr>
              <w:t>Stand firm and stay true to our mission</w:t>
            </w:r>
          </w:p>
          <w:p w14:paraId="52F8DAB7" w14:textId="77777777" w:rsidR="005C6E0B" w:rsidRPr="005C6E0B" w:rsidRDefault="005C6E0B" w:rsidP="00311C89">
            <w:pPr>
              <w:jc w:val="both"/>
              <w:rPr>
                <w:rFonts w:asciiTheme="minorHAnsi" w:hAnsiTheme="minorHAnsi" w:cstheme="minorHAnsi"/>
              </w:rPr>
            </w:pPr>
          </w:p>
        </w:tc>
      </w:tr>
      <w:tr w:rsidR="005C6E0B" w:rsidRPr="005C6E0B" w14:paraId="2A4E87AD" w14:textId="77777777" w:rsidTr="00311C89">
        <w:trPr>
          <w:jc w:val="center"/>
        </w:trPr>
        <w:tc>
          <w:tcPr>
            <w:tcW w:w="1350" w:type="dxa"/>
            <w:shd w:val="clear" w:color="auto" w:fill="00BCB4"/>
          </w:tcPr>
          <w:p w14:paraId="764E80A6" w14:textId="77777777" w:rsidR="005C6E0B" w:rsidRPr="005C6E0B" w:rsidRDefault="005C6E0B" w:rsidP="00311C89">
            <w:pPr>
              <w:jc w:val="center"/>
              <w:rPr>
                <w:rFonts w:asciiTheme="minorHAnsi" w:hAnsiTheme="minorHAnsi" w:cstheme="minorHAnsi"/>
                <w:b/>
                <w:color w:val="FFFFFF" w:themeColor="background1"/>
              </w:rPr>
            </w:pPr>
            <w:r w:rsidRPr="005C6E0B">
              <w:rPr>
                <w:rFonts w:asciiTheme="minorHAnsi" w:hAnsiTheme="minorHAnsi" w:cstheme="minorHAnsi"/>
                <w:b/>
                <w:color w:val="FFFFFF" w:themeColor="background1"/>
              </w:rPr>
              <w:t>Showing Team Spirit</w:t>
            </w:r>
          </w:p>
          <w:p w14:paraId="3CAA5E69" w14:textId="77777777" w:rsidR="005C6E0B" w:rsidRPr="005C6E0B" w:rsidRDefault="005C6E0B" w:rsidP="00311C89">
            <w:pPr>
              <w:jc w:val="center"/>
              <w:rPr>
                <w:rFonts w:asciiTheme="minorHAnsi" w:hAnsiTheme="minorHAnsi" w:cstheme="minorHAnsi"/>
                <w:color w:val="FFFFFF" w:themeColor="background1"/>
              </w:rPr>
            </w:pPr>
          </w:p>
        </w:tc>
        <w:tc>
          <w:tcPr>
            <w:tcW w:w="7907" w:type="dxa"/>
          </w:tcPr>
          <w:p w14:paraId="6EF4B098" w14:textId="77777777" w:rsidR="005C6E0B" w:rsidRPr="005C6E0B" w:rsidRDefault="005C6E0B" w:rsidP="005C6E0B">
            <w:pPr>
              <w:pStyle w:val="ListParagraph"/>
              <w:numPr>
                <w:ilvl w:val="0"/>
                <w:numId w:val="16"/>
              </w:numPr>
              <w:spacing w:after="0" w:line="240" w:lineRule="auto"/>
              <w:contextualSpacing/>
              <w:jc w:val="both"/>
              <w:rPr>
                <w:rFonts w:asciiTheme="minorHAnsi" w:hAnsiTheme="minorHAnsi" w:cstheme="minorHAnsi"/>
              </w:rPr>
            </w:pPr>
            <w:r w:rsidRPr="005C6E0B">
              <w:rPr>
                <w:rFonts w:asciiTheme="minorHAnsi" w:hAnsiTheme="minorHAnsi" w:cstheme="minorHAnsi"/>
              </w:rPr>
              <w:lastRenderedPageBreak/>
              <w:t>Understand how you can have a greater impact as a team than you can as an individual</w:t>
            </w:r>
          </w:p>
          <w:p w14:paraId="3C2797E0" w14:textId="77777777" w:rsidR="005C6E0B" w:rsidRPr="005C6E0B" w:rsidRDefault="005C6E0B" w:rsidP="005C6E0B">
            <w:pPr>
              <w:pStyle w:val="ListParagraph"/>
              <w:numPr>
                <w:ilvl w:val="0"/>
                <w:numId w:val="16"/>
              </w:numPr>
              <w:spacing w:after="0" w:line="240" w:lineRule="auto"/>
              <w:contextualSpacing/>
              <w:jc w:val="both"/>
              <w:rPr>
                <w:rFonts w:asciiTheme="minorHAnsi" w:hAnsiTheme="minorHAnsi" w:cstheme="minorHAnsi"/>
              </w:rPr>
            </w:pPr>
            <w:r w:rsidRPr="005C6E0B">
              <w:rPr>
                <w:rFonts w:asciiTheme="minorHAnsi" w:hAnsiTheme="minorHAnsi" w:cstheme="minorHAnsi"/>
              </w:rPr>
              <w:lastRenderedPageBreak/>
              <w:t>Understand how you are part of your immediate team but also a much wider organisational team, in working towards our mission</w:t>
            </w:r>
          </w:p>
          <w:p w14:paraId="55FA5280" w14:textId="77777777" w:rsidR="005C6E0B" w:rsidRPr="005C6E0B" w:rsidRDefault="005C6E0B" w:rsidP="005C6E0B">
            <w:pPr>
              <w:pStyle w:val="ListParagraph"/>
              <w:numPr>
                <w:ilvl w:val="0"/>
                <w:numId w:val="16"/>
              </w:numPr>
              <w:spacing w:after="0" w:line="240" w:lineRule="auto"/>
              <w:contextualSpacing/>
              <w:jc w:val="both"/>
              <w:rPr>
                <w:rFonts w:asciiTheme="minorHAnsi" w:hAnsiTheme="minorHAnsi" w:cstheme="minorHAnsi"/>
              </w:rPr>
            </w:pPr>
            <w:r w:rsidRPr="005C6E0B">
              <w:rPr>
                <w:rFonts w:asciiTheme="minorHAnsi" w:hAnsiTheme="minorHAnsi" w:cstheme="minorHAnsi"/>
              </w:rPr>
              <w:t>Recognise that everyone is important within E-ACT, and show an ability to build strong working relationships at every level</w:t>
            </w:r>
          </w:p>
          <w:p w14:paraId="7F3BE870" w14:textId="77777777" w:rsidR="005C6E0B" w:rsidRPr="005C6E0B" w:rsidRDefault="005C6E0B" w:rsidP="005C6E0B">
            <w:pPr>
              <w:pStyle w:val="ListParagraph"/>
              <w:numPr>
                <w:ilvl w:val="0"/>
                <w:numId w:val="16"/>
              </w:numPr>
              <w:spacing w:after="0" w:line="240" w:lineRule="auto"/>
              <w:contextualSpacing/>
              <w:jc w:val="both"/>
              <w:rPr>
                <w:rFonts w:asciiTheme="minorHAnsi" w:hAnsiTheme="minorHAnsi" w:cstheme="minorHAnsi"/>
              </w:rPr>
            </w:pPr>
            <w:r w:rsidRPr="005C6E0B">
              <w:rPr>
                <w:rFonts w:asciiTheme="minorHAnsi" w:hAnsiTheme="minorHAnsi" w:cstheme="minorHAnsi"/>
              </w:rPr>
              <w:t xml:space="preserve">Recognise and celebrate the success and achievements, no matter </w:t>
            </w:r>
            <w:proofErr w:type="gramStart"/>
            <w:r w:rsidRPr="005C6E0B">
              <w:rPr>
                <w:rFonts w:asciiTheme="minorHAnsi" w:hAnsiTheme="minorHAnsi" w:cstheme="minorHAnsi"/>
              </w:rPr>
              <w:t>how small,</w:t>
            </w:r>
            <w:proofErr w:type="gramEnd"/>
            <w:r w:rsidRPr="005C6E0B">
              <w:rPr>
                <w:rFonts w:asciiTheme="minorHAnsi" w:hAnsiTheme="minorHAnsi" w:cstheme="minorHAnsi"/>
              </w:rPr>
              <w:t xml:space="preserve"> of your colleagues</w:t>
            </w:r>
          </w:p>
          <w:p w14:paraId="38511F21" w14:textId="77777777" w:rsidR="005C6E0B" w:rsidRPr="005C6E0B" w:rsidRDefault="005C6E0B" w:rsidP="005C6E0B">
            <w:pPr>
              <w:pStyle w:val="ListParagraph"/>
              <w:numPr>
                <w:ilvl w:val="0"/>
                <w:numId w:val="16"/>
              </w:numPr>
              <w:spacing w:after="0" w:line="240" w:lineRule="auto"/>
              <w:contextualSpacing/>
              <w:jc w:val="both"/>
              <w:rPr>
                <w:rFonts w:asciiTheme="minorHAnsi" w:hAnsiTheme="minorHAnsi" w:cstheme="minorHAnsi"/>
              </w:rPr>
            </w:pPr>
            <w:r w:rsidRPr="005C6E0B">
              <w:rPr>
                <w:rFonts w:asciiTheme="minorHAnsi" w:hAnsiTheme="minorHAnsi" w:cstheme="minorHAnsi"/>
              </w:rPr>
              <w:t>Be generous with sharing your knowledge to help to develop others</w:t>
            </w:r>
          </w:p>
          <w:p w14:paraId="1B23F401" w14:textId="77777777" w:rsidR="005C6E0B" w:rsidRPr="005C6E0B" w:rsidRDefault="005C6E0B" w:rsidP="005C6E0B">
            <w:pPr>
              <w:pStyle w:val="ListParagraph"/>
              <w:numPr>
                <w:ilvl w:val="0"/>
                <w:numId w:val="16"/>
              </w:numPr>
              <w:spacing w:after="0" w:line="240" w:lineRule="auto"/>
              <w:contextualSpacing/>
              <w:jc w:val="both"/>
              <w:rPr>
                <w:rFonts w:asciiTheme="minorHAnsi" w:hAnsiTheme="minorHAnsi" w:cstheme="minorHAnsi"/>
              </w:rPr>
            </w:pPr>
            <w:r w:rsidRPr="005C6E0B">
              <w:rPr>
                <w:rFonts w:asciiTheme="minorHAnsi" w:hAnsiTheme="minorHAnsi" w:cstheme="minorHAnsi"/>
              </w:rPr>
              <w:t>Understand and be willing to receive suggestions and input on your area of work from others</w:t>
            </w:r>
          </w:p>
          <w:p w14:paraId="4D549AFC" w14:textId="77777777" w:rsidR="005C6E0B" w:rsidRPr="005C6E0B" w:rsidRDefault="005C6E0B" w:rsidP="005C6E0B">
            <w:pPr>
              <w:pStyle w:val="ListParagraph"/>
              <w:numPr>
                <w:ilvl w:val="0"/>
                <w:numId w:val="16"/>
              </w:numPr>
              <w:spacing w:after="0" w:line="240" w:lineRule="auto"/>
              <w:contextualSpacing/>
              <w:jc w:val="both"/>
              <w:rPr>
                <w:rFonts w:asciiTheme="minorHAnsi" w:hAnsiTheme="minorHAnsi" w:cstheme="minorHAnsi"/>
              </w:rPr>
            </w:pPr>
            <w:r w:rsidRPr="005C6E0B">
              <w:rPr>
                <w:rFonts w:asciiTheme="minorHAnsi" w:hAnsiTheme="minorHAnsi" w:cstheme="minorHAnsi"/>
              </w:rPr>
              <w:t>Support your colleagues, even when this means staying a little later, or re-prioritising some of your work</w:t>
            </w:r>
          </w:p>
          <w:p w14:paraId="41CAA078" w14:textId="77777777" w:rsidR="005C6E0B" w:rsidRPr="005C6E0B" w:rsidRDefault="005C6E0B" w:rsidP="005C6E0B">
            <w:pPr>
              <w:pStyle w:val="ListParagraph"/>
              <w:numPr>
                <w:ilvl w:val="0"/>
                <w:numId w:val="16"/>
              </w:numPr>
              <w:spacing w:after="0" w:line="240" w:lineRule="auto"/>
              <w:contextualSpacing/>
              <w:jc w:val="both"/>
              <w:rPr>
                <w:rFonts w:asciiTheme="minorHAnsi" w:hAnsiTheme="minorHAnsi" w:cstheme="minorHAnsi"/>
              </w:rPr>
            </w:pPr>
            <w:r w:rsidRPr="005C6E0B">
              <w:rPr>
                <w:rFonts w:asciiTheme="minorHAnsi" w:hAnsiTheme="minorHAnsi" w:cstheme="minorHAnsi"/>
              </w:rPr>
              <w:t>Be aware of other peoples’ needs and show an ability to offer genuine support</w:t>
            </w:r>
          </w:p>
          <w:p w14:paraId="157AFD27" w14:textId="77777777" w:rsidR="005C6E0B" w:rsidRPr="005C6E0B" w:rsidRDefault="005C6E0B" w:rsidP="005C6E0B">
            <w:pPr>
              <w:pStyle w:val="ListParagraph"/>
              <w:numPr>
                <w:ilvl w:val="0"/>
                <w:numId w:val="16"/>
              </w:numPr>
              <w:spacing w:after="0" w:line="240" w:lineRule="auto"/>
              <w:contextualSpacing/>
              <w:jc w:val="both"/>
              <w:rPr>
                <w:rFonts w:asciiTheme="minorHAnsi" w:hAnsiTheme="minorHAnsi" w:cstheme="minorHAnsi"/>
              </w:rPr>
            </w:pPr>
            <w:r w:rsidRPr="005C6E0B">
              <w:rPr>
                <w:rFonts w:asciiTheme="minorHAnsi" w:hAnsiTheme="minorHAnsi" w:cstheme="minorHAnsi"/>
              </w:rPr>
              <w:t>Show an awareness and respect for peoples’ differences, and recognise how different characteristics and personal strengths build dynamic and great teams</w:t>
            </w:r>
          </w:p>
        </w:tc>
      </w:tr>
    </w:tbl>
    <w:p w14:paraId="21B7CEC4" w14:textId="77777777" w:rsidR="005C6E0B" w:rsidRPr="005C6E0B" w:rsidRDefault="005C6E0B" w:rsidP="005C6E0B">
      <w:pPr>
        <w:jc w:val="both"/>
        <w:rPr>
          <w:rFonts w:asciiTheme="minorHAnsi" w:hAnsiTheme="minorHAnsi" w:cstheme="minorHAnsi"/>
        </w:rPr>
      </w:pPr>
    </w:p>
    <w:p w14:paraId="1A8CFE54" w14:textId="77777777" w:rsidR="005C6E0B" w:rsidRPr="005C6E0B" w:rsidRDefault="005C6E0B" w:rsidP="005C6E0B">
      <w:pPr>
        <w:rPr>
          <w:rFonts w:asciiTheme="minorHAnsi" w:hAnsiTheme="minorHAnsi" w:cstheme="minorHAnsi"/>
          <w:b/>
          <w:sz w:val="32"/>
          <w:szCs w:val="32"/>
        </w:rPr>
      </w:pPr>
      <w:r w:rsidRPr="005C6E0B">
        <w:rPr>
          <w:rFonts w:asciiTheme="minorHAnsi" w:hAnsiTheme="minorHAnsi" w:cstheme="minorHAnsi"/>
          <w:b/>
          <w:sz w:val="32"/>
          <w:szCs w:val="32"/>
        </w:rPr>
        <w:t>KNOWLEDGE, EXPERIENCE &amp; SKILLS</w:t>
      </w:r>
    </w:p>
    <w:p w14:paraId="2E059C22" w14:textId="77777777" w:rsidR="005C6E0B" w:rsidRPr="005C6E0B" w:rsidRDefault="005C6E0B" w:rsidP="005C6E0B">
      <w:pP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5C6E0B" w:rsidRPr="005C6E0B" w14:paraId="416C3C69" w14:textId="77777777" w:rsidTr="00311C89">
        <w:tc>
          <w:tcPr>
            <w:tcW w:w="1980" w:type="dxa"/>
          </w:tcPr>
          <w:p w14:paraId="28437FFF" w14:textId="77777777" w:rsidR="005C6E0B" w:rsidRPr="005C6E0B" w:rsidRDefault="005C6E0B" w:rsidP="00311C89">
            <w:pPr>
              <w:rPr>
                <w:rFonts w:asciiTheme="minorHAnsi" w:hAnsiTheme="minorHAnsi" w:cstheme="minorHAnsi"/>
                <w:b/>
              </w:rPr>
            </w:pPr>
            <w:r w:rsidRPr="005C6E0B">
              <w:rPr>
                <w:rFonts w:asciiTheme="minorHAnsi" w:hAnsiTheme="minorHAnsi" w:cstheme="minorHAnsi"/>
                <w:b/>
              </w:rPr>
              <w:t>Requirement</w:t>
            </w:r>
          </w:p>
        </w:tc>
        <w:tc>
          <w:tcPr>
            <w:tcW w:w="3827" w:type="dxa"/>
          </w:tcPr>
          <w:p w14:paraId="40922397" w14:textId="77777777" w:rsidR="005C6E0B" w:rsidRPr="005C6E0B" w:rsidRDefault="005C6E0B" w:rsidP="00311C89">
            <w:pPr>
              <w:rPr>
                <w:rFonts w:asciiTheme="minorHAnsi" w:hAnsiTheme="minorHAnsi" w:cstheme="minorHAnsi"/>
                <w:b/>
              </w:rPr>
            </w:pPr>
            <w:r w:rsidRPr="005C6E0B">
              <w:rPr>
                <w:rFonts w:asciiTheme="minorHAnsi" w:hAnsiTheme="minorHAnsi" w:cstheme="minorHAnsi"/>
                <w:b/>
              </w:rPr>
              <w:t>Assessed at</w:t>
            </w:r>
          </w:p>
        </w:tc>
      </w:tr>
      <w:tr w:rsidR="005C6E0B" w:rsidRPr="005C6E0B" w14:paraId="4D200E6A" w14:textId="77777777" w:rsidTr="00311C89">
        <w:tc>
          <w:tcPr>
            <w:tcW w:w="1980" w:type="dxa"/>
          </w:tcPr>
          <w:p w14:paraId="705658D7" w14:textId="77777777" w:rsidR="005C6E0B" w:rsidRPr="005C6E0B" w:rsidRDefault="005C6E0B" w:rsidP="00311C89">
            <w:pPr>
              <w:rPr>
                <w:rFonts w:asciiTheme="minorHAnsi" w:hAnsiTheme="minorHAnsi" w:cstheme="minorHAnsi"/>
                <w:b/>
              </w:rPr>
            </w:pPr>
            <w:r w:rsidRPr="005C6E0B">
              <w:rPr>
                <w:rFonts w:asciiTheme="minorHAnsi" w:hAnsiTheme="minorHAnsi" w:cstheme="minorHAnsi"/>
                <w:b/>
              </w:rPr>
              <w:t xml:space="preserve">E – </w:t>
            </w:r>
            <w:r w:rsidRPr="005C6E0B">
              <w:rPr>
                <w:rFonts w:asciiTheme="minorHAnsi" w:hAnsiTheme="minorHAnsi" w:cstheme="minorHAnsi"/>
              </w:rPr>
              <w:t>Essential</w:t>
            </w:r>
          </w:p>
          <w:p w14:paraId="3B9B21FF" w14:textId="77777777" w:rsidR="005C6E0B" w:rsidRPr="005C6E0B" w:rsidRDefault="005C6E0B" w:rsidP="00311C89">
            <w:pPr>
              <w:rPr>
                <w:rFonts w:asciiTheme="minorHAnsi" w:hAnsiTheme="minorHAnsi" w:cstheme="minorHAnsi"/>
                <w:b/>
              </w:rPr>
            </w:pPr>
          </w:p>
        </w:tc>
        <w:tc>
          <w:tcPr>
            <w:tcW w:w="3827" w:type="dxa"/>
          </w:tcPr>
          <w:p w14:paraId="49741112" w14:textId="77777777" w:rsidR="005C6E0B" w:rsidRPr="005C6E0B" w:rsidRDefault="005C6E0B" w:rsidP="00311C89">
            <w:pPr>
              <w:rPr>
                <w:rFonts w:asciiTheme="minorHAnsi" w:hAnsiTheme="minorHAnsi" w:cstheme="minorHAnsi"/>
                <w:b/>
              </w:rPr>
            </w:pPr>
            <w:r w:rsidRPr="005C6E0B">
              <w:rPr>
                <w:rFonts w:asciiTheme="minorHAnsi" w:hAnsiTheme="minorHAnsi" w:cstheme="minorHAnsi"/>
                <w:b/>
              </w:rPr>
              <w:t xml:space="preserve">A – </w:t>
            </w:r>
            <w:r w:rsidRPr="005C6E0B">
              <w:rPr>
                <w:rFonts w:asciiTheme="minorHAnsi" w:hAnsiTheme="minorHAnsi" w:cstheme="minorHAnsi"/>
              </w:rPr>
              <w:t>Application Stage</w:t>
            </w:r>
          </w:p>
          <w:p w14:paraId="04BFCCCA" w14:textId="77777777" w:rsidR="005C6E0B" w:rsidRPr="005C6E0B" w:rsidRDefault="005C6E0B" w:rsidP="00311C89">
            <w:pPr>
              <w:rPr>
                <w:rFonts w:asciiTheme="minorHAnsi" w:hAnsiTheme="minorHAnsi" w:cstheme="minorHAnsi"/>
                <w:b/>
              </w:rPr>
            </w:pPr>
          </w:p>
        </w:tc>
      </w:tr>
      <w:tr w:rsidR="005C6E0B" w:rsidRPr="005C6E0B" w14:paraId="0A8E5ABA" w14:textId="77777777" w:rsidTr="00311C89">
        <w:tc>
          <w:tcPr>
            <w:tcW w:w="1980" w:type="dxa"/>
          </w:tcPr>
          <w:p w14:paraId="61D5D8B7" w14:textId="77777777" w:rsidR="005C6E0B" w:rsidRPr="005C6E0B" w:rsidRDefault="005C6E0B" w:rsidP="00311C89">
            <w:pPr>
              <w:rPr>
                <w:rFonts w:asciiTheme="minorHAnsi" w:hAnsiTheme="minorHAnsi" w:cstheme="minorHAnsi"/>
              </w:rPr>
            </w:pPr>
            <w:r w:rsidRPr="005C6E0B">
              <w:rPr>
                <w:rFonts w:asciiTheme="minorHAnsi" w:hAnsiTheme="minorHAnsi" w:cstheme="minorHAnsi"/>
                <w:b/>
              </w:rPr>
              <w:t xml:space="preserve">D – </w:t>
            </w:r>
            <w:r w:rsidRPr="005C6E0B">
              <w:rPr>
                <w:rFonts w:asciiTheme="minorHAnsi" w:hAnsiTheme="minorHAnsi" w:cstheme="minorHAnsi"/>
              </w:rPr>
              <w:t>Desirable</w:t>
            </w:r>
          </w:p>
          <w:p w14:paraId="63E7C702" w14:textId="77777777" w:rsidR="005C6E0B" w:rsidRPr="005C6E0B" w:rsidRDefault="005C6E0B" w:rsidP="00311C89">
            <w:pPr>
              <w:rPr>
                <w:rFonts w:asciiTheme="minorHAnsi" w:hAnsiTheme="minorHAnsi" w:cstheme="minorHAnsi"/>
                <w:b/>
              </w:rPr>
            </w:pPr>
          </w:p>
        </w:tc>
        <w:tc>
          <w:tcPr>
            <w:tcW w:w="3827" w:type="dxa"/>
          </w:tcPr>
          <w:p w14:paraId="4DCA9275" w14:textId="77777777" w:rsidR="005C6E0B" w:rsidRPr="005C6E0B" w:rsidRDefault="005C6E0B" w:rsidP="00311C89">
            <w:pPr>
              <w:rPr>
                <w:rFonts w:asciiTheme="minorHAnsi" w:hAnsiTheme="minorHAnsi" w:cstheme="minorHAnsi"/>
                <w:b/>
              </w:rPr>
            </w:pPr>
            <w:r w:rsidRPr="005C6E0B">
              <w:rPr>
                <w:rFonts w:asciiTheme="minorHAnsi" w:hAnsiTheme="minorHAnsi" w:cstheme="minorHAnsi"/>
                <w:b/>
              </w:rPr>
              <w:t xml:space="preserve">I – </w:t>
            </w:r>
            <w:r w:rsidRPr="005C6E0B">
              <w:rPr>
                <w:rFonts w:asciiTheme="minorHAnsi" w:hAnsiTheme="minorHAnsi" w:cstheme="minorHAnsi"/>
              </w:rPr>
              <w:t>Interview Stage</w:t>
            </w:r>
          </w:p>
          <w:p w14:paraId="6F618092" w14:textId="77777777" w:rsidR="005C6E0B" w:rsidRPr="005C6E0B" w:rsidRDefault="005C6E0B" w:rsidP="00311C89">
            <w:pPr>
              <w:rPr>
                <w:rFonts w:asciiTheme="minorHAnsi" w:hAnsiTheme="minorHAnsi" w:cstheme="minorHAnsi"/>
                <w:b/>
              </w:rPr>
            </w:pPr>
          </w:p>
        </w:tc>
      </w:tr>
      <w:tr w:rsidR="005C6E0B" w:rsidRPr="005C6E0B" w14:paraId="3618502C" w14:textId="77777777" w:rsidTr="00311C89">
        <w:tc>
          <w:tcPr>
            <w:tcW w:w="1980" w:type="dxa"/>
          </w:tcPr>
          <w:p w14:paraId="123B4473" w14:textId="77777777" w:rsidR="005C6E0B" w:rsidRPr="005C6E0B" w:rsidRDefault="005C6E0B" w:rsidP="00311C89">
            <w:pPr>
              <w:rPr>
                <w:rFonts w:asciiTheme="minorHAnsi" w:hAnsiTheme="minorHAnsi" w:cstheme="minorHAnsi"/>
                <w:b/>
              </w:rPr>
            </w:pPr>
          </w:p>
        </w:tc>
        <w:tc>
          <w:tcPr>
            <w:tcW w:w="3827" w:type="dxa"/>
          </w:tcPr>
          <w:p w14:paraId="06BDB012" w14:textId="77777777" w:rsidR="005C6E0B" w:rsidRPr="005C6E0B" w:rsidRDefault="005C6E0B" w:rsidP="00311C89">
            <w:pPr>
              <w:rPr>
                <w:rFonts w:asciiTheme="minorHAnsi" w:hAnsiTheme="minorHAnsi" w:cstheme="minorHAnsi"/>
                <w:b/>
              </w:rPr>
            </w:pPr>
            <w:r w:rsidRPr="005C6E0B">
              <w:rPr>
                <w:rFonts w:asciiTheme="minorHAnsi" w:hAnsiTheme="minorHAnsi" w:cstheme="minorHAnsi"/>
                <w:b/>
              </w:rPr>
              <w:t xml:space="preserve">P – </w:t>
            </w:r>
            <w:r w:rsidRPr="005C6E0B">
              <w:rPr>
                <w:rFonts w:asciiTheme="minorHAnsi" w:hAnsiTheme="minorHAnsi" w:cstheme="minorHAnsi"/>
              </w:rPr>
              <w:t>During the probationary period</w:t>
            </w:r>
          </w:p>
        </w:tc>
      </w:tr>
    </w:tbl>
    <w:p w14:paraId="5DC87336" w14:textId="77777777" w:rsidR="005C6E0B" w:rsidRPr="005C6E0B" w:rsidRDefault="005C6E0B" w:rsidP="005C6E0B">
      <w:pPr>
        <w:rPr>
          <w:rFonts w:asciiTheme="minorHAnsi" w:hAnsiTheme="minorHAnsi" w:cstheme="minorHAnsi"/>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5C6E0B" w:rsidRPr="005C6E0B" w14:paraId="4EB6A499" w14:textId="77777777" w:rsidTr="00311C89">
        <w:trPr>
          <w:trHeight w:val="192"/>
        </w:trPr>
        <w:tc>
          <w:tcPr>
            <w:tcW w:w="2014" w:type="dxa"/>
            <w:shd w:val="clear" w:color="auto" w:fill="D9D9D9" w:themeFill="background1" w:themeFillShade="D9"/>
          </w:tcPr>
          <w:p w14:paraId="6DF8C68A" w14:textId="77777777" w:rsidR="005C6E0B" w:rsidRPr="005C6E0B" w:rsidRDefault="005C6E0B" w:rsidP="00311C89">
            <w:pPr>
              <w:rPr>
                <w:rFonts w:asciiTheme="minorHAnsi" w:hAnsiTheme="minorHAnsi" w:cstheme="minorHAnsi"/>
              </w:rPr>
            </w:pPr>
          </w:p>
        </w:tc>
        <w:tc>
          <w:tcPr>
            <w:tcW w:w="4791" w:type="dxa"/>
            <w:shd w:val="clear" w:color="auto" w:fill="D9D9D9" w:themeFill="background1" w:themeFillShade="D9"/>
          </w:tcPr>
          <w:p w14:paraId="7BE599DC" w14:textId="77777777" w:rsidR="005C6E0B" w:rsidRPr="005C6E0B" w:rsidRDefault="005C6E0B" w:rsidP="00311C89">
            <w:pPr>
              <w:rPr>
                <w:rFonts w:asciiTheme="minorHAnsi" w:hAnsiTheme="minorHAnsi" w:cstheme="minorHAnsi"/>
              </w:rPr>
            </w:pPr>
          </w:p>
        </w:tc>
        <w:tc>
          <w:tcPr>
            <w:tcW w:w="567" w:type="dxa"/>
            <w:shd w:val="clear" w:color="auto" w:fill="F2F2F2" w:themeFill="background1" w:themeFillShade="F2"/>
          </w:tcPr>
          <w:p w14:paraId="324C8555"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b/>
              </w:rPr>
              <w:t>E</w:t>
            </w:r>
          </w:p>
        </w:tc>
        <w:tc>
          <w:tcPr>
            <w:tcW w:w="567" w:type="dxa"/>
            <w:shd w:val="clear" w:color="auto" w:fill="F2F2F2" w:themeFill="background1" w:themeFillShade="F2"/>
          </w:tcPr>
          <w:p w14:paraId="3CA3E3D2" w14:textId="77777777" w:rsidR="005C6E0B" w:rsidRPr="005C6E0B" w:rsidRDefault="005C6E0B" w:rsidP="00311C89">
            <w:pPr>
              <w:jc w:val="center"/>
              <w:rPr>
                <w:rFonts w:asciiTheme="minorHAnsi" w:hAnsiTheme="minorHAnsi" w:cstheme="minorHAnsi"/>
                <w:b/>
              </w:rPr>
            </w:pPr>
            <w:r w:rsidRPr="005C6E0B">
              <w:rPr>
                <w:rFonts w:asciiTheme="minorHAnsi" w:hAnsiTheme="minorHAnsi" w:cstheme="minorHAnsi"/>
                <w:b/>
              </w:rPr>
              <w:t>D</w:t>
            </w:r>
          </w:p>
        </w:tc>
        <w:tc>
          <w:tcPr>
            <w:tcW w:w="567" w:type="dxa"/>
            <w:shd w:val="clear" w:color="auto" w:fill="F2F2F2" w:themeFill="background1" w:themeFillShade="F2"/>
          </w:tcPr>
          <w:p w14:paraId="7667D63D"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b/>
              </w:rPr>
              <w:t>A</w:t>
            </w:r>
          </w:p>
        </w:tc>
        <w:tc>
          <w:tcPr>
            <w:tcW w:w="425" w:type="dxa"/>
            <w:shd w:val="clear" w:color="auto" w:fill="F2F2F2" w:themeFill="background1" w:themeFillShade="F2"/>
          </w:tcPr>
          <w:p w14:paraId="0892D208"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b/>
              </w:rPr>
              <w:t>I</w:t>
            </w:r>
          </w:p>
        </w:tc>
        <w:tc>
          <w:tcPr>
            <w:tcW w:w="567" w:type="dxa"/>
            <w:shd w:val="clear" w:color="auto" w:fill="F2F2F2" w:themeFill="background1" w:themeFillShade="F2"/>
          </w:tcPr>
          <w:p w14:paraId="039037BB"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b/>
              </w:rPr>
              <w:t>P</w:t>
            </w:r>
          </w:p>
        </w:tc>
      </w:tr>
      <w:tr w:rsidR="005C6E0B" w:rsidRPr="005C6E0B" w14:paraId="721A6B1D" w14:textId="77777777" w:rsidTr="00311C89">
        <w:trPr>
          <w:trHeight w:val="192"/>
        </w:trPr>
        <w:tc>
          <w:tcPr>
            <w:tcW w:w="2014" w:type="dxa"/>
            <w:vMerge w:val="restart"/>
            <w:shd w:val="clear" w:color="auto" w:fill="00BCB4"/>
          </w:tcPr>
          <w:p w14:paraId="4FD56D1A" w14:textId="77777777" w:rsidR="005C6E0B" w:rsidRPr="005C6E0B" w:rsidRDefault="005C6E0B" w:rsidP="00311C89">
            <w:pPr>
              <w:jc w:val="center"/>
              <w:rPr>
                <w:rFonts w:asciiTheme="minorHAnsi" w:hAnsiTheme="minorHAnsi" w:cstheme="minorHAnsi"/>
                <w:b/>
                <w:color w:val="FFFFFF" w:themeColor="background1"/>
              </w:rPr>
            </w:pPr>
            <w:r w:rsidRPr="005C6E0B">
              <w:rPr>
                <w:rFonts w:asciiTheme="minorHAnsi" w:hAnsiTheme="minorHAnsi" w:cstheme="minorHAnsi"/>
                <w:b/>
                <w:color w:val="FFFFFF" w:themeColor="background1"/>
              </w:rPr>
              <w:t>Organisational Fit</w:t>
            </w:r>
          </w:p>
        </w:tc>
        <w:tc>
          <w:tcPr>
            <w:tcW w:w="4791" w:type="dxa"/>
            <w:shd w:val="clear" w:color="auto" w:fill="auto"/>
          </w:tcPr>
          <w:p w14:paraId="49C77163" w14:textId="77777777" w:rsidR="005C6E0B" w:rsidRPr="005C6E0B" w:rsidRDefault="005C6E0B" w:rsidP="00311C89">
            <w:pPr>
              <w:rPr>
                <w:rFonts w:asciiTheme="minorHAnsi" w:hAnsiTheme="minorHAnsi" w:cstheme="minorHAnsi"/>
              </w:rPr>
            </w:pPr>
            <w:r w:rsidRPr="005C6E0B">
              <w:rPr>
                <w:rFonts w:asciiTheme="minorHAnsi" w:hAnsiTheme="minorHAnsi" w:cstheme="minorHAnsi"/>
              </w:rPr>
              <w:t>Thinking Big</w:t>
            </w:r>
          </w:p>
        </w:tc>
        <w:tc>
          <w:tcPr>
            <w:tcW w:w="567" w:type="dxa"/>
            <w:shd w:val="clear" w:color="auto" w:fill="auto"/>
          </w:tcPr>
          <w:p w14:paraId="0355AEDF"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shd w:val="clear" w:color="auto" w:fill="auto"/>
          </w:tcPr>
          <w:p w14:paraId="09225491" w14:textId="77777777" w:rsidR="005C6E0B" w:rsidRPr="005C6E0B" w:rsidRDefault="005C6E0B" w:rsidP="00311C89">
            <w:pPr>
              <w:jc w:val="center"/>
              <w:rPr>
                <w:rFonts w:asciiTheme="minorHAnsi" w:hAnsiTheme="minorHAnsi" w:cstheme="minorHAnsi"/>
              </w:rPr>
            </w:pPr>
          </w:p>
        </w:tc>
        <w:tc>
          <w:tcPr>
            <w:tcW w:w="567" w:type="dxa"/>
            <w:shd w:val="clear" w:color="auto" w:fill="auto"/>
          </w:tcPr>
          <w:p w14:paraId="0512F0F5"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shd w:val="clear" w:color="auto" w:fill="auto"/>
          </w:tcPr>
          <w:p w14:paraId="42B295E9"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shd w:val="clear" w:color="auto" w:fill="auto"/>
          </w:tcPr>
          <w:p w14:paraId="582DDA3E"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5971ED36" w14:textId="77777777" w:rsidTr="00311C89">
        <w:trPr>
          <w:trHeight w:val="192"/>
        </w:trPr>
        <w:tc>
          <w:tcPr>
            <w:tcW w:w="2014" w:type="dxa"/>
            <w:vMerge/>
            <w:shd w:val="clear" w:color="auto" w:fill="00BCB4"/>
          </w:tcPr>
          <w:p w14:paraId="7A8C3BA1" w14:textId="77777777" w:rsidR="005C6E0B" w:rsidRPr="005C6E0B" w:rsidRDefault="005C6E0B" w:rsidP="00311C89">
            <w:pPr>
              <w:jc w:val="center"/>
              <w:rPr>
                <w:rFonts w:asciiTheme="minorHAnsi" w:hAnsiTheme="minorHAnsi" w:cstheme="minorHAnsi"/>
                <w:b/>
                <w:color w:val="FFFFFF" w:themeColor="background1"/>
              </w:rPr>
            </w:pPr>
          </w:p>
        </w:tc>
        <w:tc>
          <w:tcPr>
            <w:tcW w:w="4791" w:type="dxa"/>
            <w:shd w:val="clear" w:color="auto" w:fill="auto"/>
          </w:tcPr>
          <w:p w14:paraId="70D898AE" w14:textId="77777777" w:rsidR="005C6E0B" w:rsidRPr="005C6E0B" w:rsidRDefault="005C6E0B" w:rsidP="00311C89">
            <w:pPr>
              <w:rPr>
                <w:rFonts w:asciiTheme="minorHAnsi" w:hAnsiTheme="minorHAnsi" w:cstheme="minorHAnsi"/>
              </w:rPr>
            </w:pPr>
            <w:r w:rsidRPr="005C6E0B">
              <w:rPr>
                <w:rFonts w:asciiTheme="minorHAnsi" w:hAnsiTheme="minorHAnsi" w:cstheme="minorHAnsi"/>
              </w:rPr>
              <w:t>Doing the Right Thing</w:t>
            </w:r>
          </w:p>
        </w:tc>
        <w:tc>
          <w:tcPr>
            <w:tcW w:w="567" w:type="dxa"/>
            <w:shd w:val="clear" w:color="auto" w:fill="auto"/>
          </w:tcPr>
          <w:p w14:paraId="40663B87"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shd w:val="clear" w:color="auto" w:fill="auto"/>
          </w:tcPr>
          <w:p w14:paraId="2D068EAC" w14:textId="77777777" w:rsidR="005C6E0B" w:rsidRPr="005C6E0B" w:rsidRDefault="005C6E0B" w:rsidP="00311C89">
            <w:pPr>
              <w:jc w:val="center"/>
              <w:rPr>
                <w:rFonts w:asciiTheme="minorHAnsi" w:hAnsiTheme="minorHAnsi" w:cstheme="minorHAnsi"/>
              </w:rPr>
            </w:pPr>
          </w:p>
        </w:tc>
        <w:tc>
          <w:tcPr>
            <w:tcW w:w="567" w:type="dxa"/>
            <w:shd w:val="clear" w:color="auto" w:fill="auto"/>
          </w:tcPr>
          <w:p w14:paraId="6F9C3426"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shd w:val="clear" w:color="auto" w:fill="auto"/>
          </w:tcPr>
          <w:p w14:paraId="56898393"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shd w:val="clear" w:color="auto" w:fill="auto"/>
          </w:tcPr>
          <w:p w14:paraId="74897C49"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509EFD25" w14:textId="77777777" w:rsidTr="00311C89">
        <w:trPr>
          <w:trHeight w:val="192"/>
        </w:trPr>
        <w:tc>
          <w:tcPr>
            <w:tcW w:w="2014" w:type="dxa"/>
            <w:vMerge/>
            <w:shd w:val="clear" w:color="auto" w:fill="00BCB4"/>
          </w:tcPr>
          <w:p w14:paraId="02A611A7" w14:textId="77777777" w:rsidR="005C6E0B" w:rsidRPr="005C6E0B" w:rsidRDefault="005C6E0B" w:rsidP="00311C89">
            <w:pPr>
              <w:jc w:val="center"/>
              <w:rPr>
                <w:rFonts w:asciiTheme="minorHAnsi" w:hAnsiTheme="minorHAnsi" w:cstheme="minorHAnsi"/>
                <w:b/>
                <w:color w:val="FFFFFF" w:themeColor="background1"/>
              </w:rPr>
            </w:pPr>
          </w:p>
        </w:tc>
        <w:tc>
          <w:tcPr>
            <w:tcW w:w="4791" w:type="dxa"/>
            <w:shd w:val="clear" w:color="auto" w:fill="auto"/>
          </w:tcPr>
          <w:p w14:paraId="37FFEFC3" w14:textId="77777777" w:rsidR="005C6E0B" w:rsidRPr="005C6E0B" w:rsidRDefault="005C6E0B" w:rsidP="00311C89">
            <w:pPr>
              <w:rPr>
                <w:rFonts w:asciiTheme="minorHAnsi" w:hAnsiTheme="minorHAnsi" w:cstheme="minorHAnsi"/>
              </w:rPr>
            </w:pPr>
            <w:r w:rsidRPr="005C6E0B">
              <w:rPr>
                <w:rFonts w:asciiTheme="minorHAnsi" w:hAnsiTheme="minorHAnsi" w:cstheme="minorHAnsi"/>
              </w:rPr>
              <w:t>Showing Team Spirit</w:t>
            </w:r>
          </w:p>
        </w:tc>
        <w:tc>
          <w:tcPr>
            <w:tcW w:w="567" w:type="dxa"/>
            <w:shd w:val="clear" w:color="auto" w:fill="auto"/>
          </w:tcPr>
          <w:p w14:paraId="709DD93E"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shd w:val="clear" w:color="auto" w:fill="auto"/>
          </w:tcPr>
          <w:p w14:paraId="72A4025A" w14:textId="77777777" w:rsidR="005C6E0B" w:rsidRPr="005C6E0B" w:rsidRDefault="005C6E0B" w:rsidP="00311C89">
            <w:pPr>
              <w:jc w:val="center"/>
              <w:rPr>
                <w:rFonts w:asciiTheme="minorHAnsi" w:hAnsiTheme="minorHAnsi" w:cstheme="minorHAnsi"/>
              </w:rPr>
            </w:pPr>
          </w:p>
        </w:tc>
        <w:tc>
          <w:tcPr>
            <w:tcW w:w="567" w:type="dxa"/>
            <w:shd w:val="clear" w:color="auto" w:fill="auto"/>
          </w:tcPr>
          <w:p w14:paraId="18FB2704"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shd w:val="clear" w:color="auto" w:fill="auto"/>
          </w:tcPr>
          <w:p w14:paraId="761482B7"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shd w:val="clear" w:color="auto" w:fill="auto"/>
          </w:tcPr>
          <w:p w14:paraId="0BE7A483"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163184D8" w14:textId="77777777" w:rsidTr="00311C89">
        <w:trPr>
          <w:trHeight w:val="192"/>
        </w:trPr>
        <w:tc>
          <w:tcPr>
            <w:tcW w:w="2014" w:type="dxa"/>
            <w:vMerge w:val="restart"/>
            <w:shd w:val="clear" w:color="auto" w:fill="00BCB4"/>
          </w:tcPr>
          <w:p w14:paraId="7E62602F" w14:textId="77777777" w:rsidR="005C6E0B" w:rsidRPr="005C6E0B" w:rsidRDefault="005C6E0B" w:rsidP="00311C89">
            <w:pPr>
              <w:jc w:val="center"/>
              <w:rPr>
                <w:rFonts w:asciiTheme="minorHAnsi" w:hAnsiTheme="minorHAnsi" w:cstheme="minorHAnsi"/>
                <w:b/>
                <w:color w:val="FFFFFF" w:themeColor="background1"/>
              </w:rPr>
            </w:pPr>
            <w:r w:rsidRPr="005C6E0B">
              <w:rPr>
                <w:rFonts w:asciiTheme="minorHAnsi" w:hAnsiTheme="minorHAnsi" w:cstheme="minorHAnsi"/>
                <w:b/>
                <w:color w:val="FFFFFF" w:themeColor="background1"/>
              </w:rPr>
              <w:t>Knowledge</w:t>
            </w:r>
          </w:p>
        </w:tc>
        <w:tc>
          <w:tcPr>
            <w:tcW w:w="4791" w:type="dxa"/>
            <w:vAlign w:val="center"/>
          </w:tcPr>
          <w:p w14:paraId="1F10F2EC" w14:textId="77777777" w:rsidR="005C6E0B" w:rsidRPr="005C6E0B" w:rsidRDefault="005C6E0B" w:rsidP="00311C89">
            <w:pPr>
              <w:rPr>
                <w:rFonts w:asciiTheme="minorHAnsi" w:hAnsiTheme="minorHAnsi" w:cstheme="minorHAnsi"/>
              </w:rPr>
            </w:pPr>
            <w:r w:rsidRPr="005C6E0B">
              <w:rPr>
                <w:rFonts w:asciiTheme="minorHAnsi" w:hAnsiTheme="minorHAnsi" w:cstheme="minorHAnsi"/>
              </w:rPr>
              <w:t>GCSE Maths and English minimum grade 4 or equivalent</w:t>
            </w:r>
          </w:p>
        </w:tc>
        <w:tc>
          <w:tcPr>
            <w:tcW w:w="567" w:type="dxa"/>
          </w:tcPr>
          <w:p w14:paraId="68440759"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14DAC357" w14:textId="77777777" w:rsidR="005C6E0B" w:rsidRPr="005C6E0B" w:rsidRDefault="005C6E0B" w:rsidP="00311C89">
            <w:pPr>
              <w:jc w:val="center"/>
              <w:rPr>
                <w:rFonts w:asciiTheme="minorHAnsi" w:hAnsiTheme="minorHAnsi" w:cstheme="minorHAnsi"/>
              </w:rPr>
            </w:pPr>
          </w:p>
        </w:tc>
        <w:tc>
          <w:tcPr>
            <w:tcW w:w="567" w:type="dxa"/>
          </w:tcPr>
          <w:p w14:paraId="2784AA90"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27901481"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5D6F698F" w14:textId="77777777" w:rsidR="005C6E0B" w:rsidRPr="005C6E0B" w:rsidRDefault="005C6E0B" w:rsidP="00311C89">
            <w:pPr>
              <w:jc w:val="center"/>
              <w:rPr>
                <w:rFonts w:asciiTheme="minorHAnsi" w:hAnsiTheme="minorHAnsi" w:cstheme="minorHAnsi"/>
              </w:rPr>
            </w:pPr>
          </w:p>
        </w:tc>
      </w:tr>
      <w:tr w:rsidR="005C6E0B" w:rsidRPr="005C6E0B" w14:paraId="6BA0C490" w14:textId="77777777" w:rsidTr="00311C89">
        <w:trPr>
          <w:trHeight w:val="208"/>
        </w:trPr>
        <w:tc>
          <w:tcPr>
            <w:tcW w:w="2014" w:type="dxa"/>
            <w:vMerge/>
            <w:shd w:val="clear" w:color="auto" w:fill="00BCB4"/>
          </w:tcPr>
          <w:p w14:paraId="04C2098C" w14:textId="77777777" w:rsidR="005C6E0B" w:rsidRPr="005C6E0B" w:rsidRDefault="005C6E0B" w:rsidP="00311C89">
            <w:pPr>
              <w:jc w:val="center"/>
              <w:rPr>
                <w:rFonts w:asciiTheme="minorHAnsi" w:hAnsiTheme="minorHAnsi" w:cstheme="minorHAnsi"/>
                <w:b/>
                <w:color w:val="FFFFFF" w:themeColor="background1"/>
              </w:rPr>
            </w:pPr>
          </w:p>
        </w:tc>
        <w:tc>
          <w:tcPr>
            <w:tcW w:w="4791" w:type="dxa"/>
            <w:vAlign w:val="center"/>
          </w:tcPr>
          <w:p w14:paraId="22F4E061" w14:textId="77777777" w:rsidR="005C6E0B" w:rsidRPr="005C6E0B" w:rsidRDefault="005C6E0B" w:rsidP="00311C89">
            <w:pPr>
              <w:rPr>
                <w:rFonts w:asciiTheme="minorHAnsi" w:hAnsiTheme="minorHAnsi" w:cstheme="minorHAnsi"/>
              </w:rPr>
            </w:pPr>
            <w:r w:rsidRPr="005C6E0B">
              <w:rPr>
                <w:rFonts w:asciiTheme="minorHAnsi" w:hAnsiTheme="minorHAnsi" w:cstheme="minorHAnsi"/>
              </w:rPr>
              <w:t>Relevant safeguarding qualification and/or training</w:t>
            </w:r>
          </w:p>
        </w:tc>
        <w:tc>
          <w:tcPr>
            <w:tcW w:w="567" w:type="dxa"/>
          </w:tcPr>
          <w:p w14:paraId="2750BCA3"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5F61730F" w14:textId="77777777" w:rsidR="005C6E0B" w:rsidRPr="005C6E0B" w:rsidRDefault="005C6E0B" w:rsidP="00311C89">
            <w:pPr>
              <w:jc w:val="center"/>
              <w:rPr>
                <w:rFonts w:asciiTheme="minorHAnsi" w:hAnsiTheme="minorHAnsi" w:cstheme="minorHAnsi"/>
                <w:b/>
              </w:rPr>
            </w:pPr>
          </w:p>
        </w:tc>
        <w:tc>
          <w:tcPr>
            <w:tcW w:w="567" w:type="dxa"/>
          </w:tcPr>
          <w:p w14:paraId="3887E8FB"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5101B98D"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4A38444B" w14:textId="77777777" w:rsidR="005C6E0B" w:rsidRPr="005C6E0B" w:rsidRDefault="005C6E0B" w:rsidP="00311C89">
            <w:pPr>
              <w:jc w:val="center"/>
              <w:rPr>
                <w:rFonts w:asciiTheme="minorHAnsi" w:hAnsiTheme="minorHAnsi" w:cstheme="minorHAnsi"/>
              </w:rPr>
            </w:pPr>
          </w:p>
        </w:tc>
      </w:tr>
      <w:tr w:rsidR="005C6E0B" w:rsidRPr="005C6E0B" w14:paraId="41ADB501" w14:textId="77777777" w:rsidTr="00311C89">
        <w:trPr>
          <w:trHeight w:val="208"/>
        </w:trPr>
        <w:tc>
          <w:tcPr>
            <w:tcW w:w="2014" w:type="dxa"/>
            <w:vMerge/>
            <w:shd w:val="clear" w:color="auto" w:fill="00BCB4"/>
          </w:tcPr>
          <w:p w14:paraId="11A1C7EB" w14:textId="77777777" w:rsidR="005C6E0B" w:rsidRPr="005C6E0B" w:rsidRDefault="005C6E0B" w:rsidP="00311C89">
            <w:pPr>
              <w:jc w:val="center"/>
              <w:rPr>
                <w:rFonts w:asciiTheme="minorHAnsi" w:hAnsiTheme="minorHAnsi" w:cstheme="minorHAnsi"/>
                <w:b/>
                <w:color w:val="FFFFFF" w:themeColor="background1"/>
              </w:rPr>
            </w:pPr>
          </w:p>
        </w:tc>
        <w:tc>
          <w:tcPr>
            <w:tcW w:w="4791" w:type="dxa"/>
            <w:vAlign w:val="center"/>
          </w:tcPr>
          <w:p w14:paraId="067F42BD" w14:textId="77777777" w:rsidR="005C6E0B" w:rsidRPr="005C6E0B" w:rsidRDefault="005C6E0B" w:rsidP="00311C89">
            <w:pPr>
              <w:rPr>
                <w:rFonts w:asciiTheme="minorHAnsi" w:hAnsiTheme="minorHAnsi" w:cstheme="minorHAnsi"/>
                <w:highlight w:val="yellow"/>
              </w:rPr>
            </w:pPr>
          </w:p>
        </w:tc>
        <w:tc>
          <w:tcPr>
            <w:tcW w:w="567" w:type="dxa"/>
          </w:tcPr>
          <w:p w14:paraId="5B300142"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5BAD2E72" w14:textId="77777777" w:rsidR="005C6E0B" w:rsidRPr="005C6E0B" w:rsidRDefault="005C6E0B" w:rsidP="00311C89">
            <w:pPr>
              <w:jc w:val="center"/>
              <w:rPr>
                <w:rFonts w:asciiTheme="minorHAnsi" w:hAnsiTheme="minorHAnsi" w:cstheme="minorHAnsi"/>
              </w:rPr>
            </w:pPr>
          </w:p>
        </w:tc>
        <w:tc>
          <w:tcPr>
            <w:tcW w:w="567" w:type="dxa"/>
          </w:tcPr>
          <w:p w14:paraId="1DDBB3B7"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108A4754"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23DF1ECF"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36B2572F" w14:textId="77777777" w:rsidTr="00311C89">
        <w:trPr>
          <w:trHeight w:val="192"/>
        </w:trPr>
        <w:tc>
          <w:tcPr>
            <w:tcW w:w="2014" w:type="dxa"/>
            <w:vMerge/>
            <w:shd w:val="clear" w:color="auto" w:fill="00BCB4"/>
          </w:tcPr>
          <w:p w14:paraId="4005BDFB" w14:textId="77777777" w:rsidR="005C6E0B" w:rsidRPr="005C6E0B" w:rsidRDefault="005C6E0B" w:rsidP="00311C89">
            <w:pPr>
              <w:jc w:val="center"/>
              <w:rPr>
                <w:rFonts w:asciiTheme="minorHAnsi" w:hAnsiTheme="minorHAnsi" w:cstheme="minorHAnsi"/>
                <w:b/>
                <w:color w:val="FFFFFF" w:themeColor="background1"/>
              </w:rPr>
            </w:pPr>
          </w:p>
        </w:tc>
        <w:tc>
          <w:tcPr>
            <w:tcW w:w="4791" w:type="dxa"/>
            <w:vAlign w:val="center"/>
          </w:tcPr>
          <w:p w14:paraId="37561F20" w14:textId="77777777" w:rsidR="005C6E0B" w:rsidRPr="005C6E0B" w:rsidRDefault="005C6E0B" w:rsidP="00311C89">
            <w:pPr>
              <w:tabs>
                <w:tab w:val="left" w:pos="400"/>
              </w:tabs>
              <w:spacing w:after="140"/>
              <w:ind w:right="-450"/>
              <w:rPr>
                <w:rFonts w:asciiTheme="minorHAnsi" w:hAnsiTheme="minorHAnsi" w:cstheme="minorHAnsi"/>
              </w:rPr>
            </w:pPr>
            <w:r w:rsidRPr="005C6E0B">
              <w:rPr>
                <w:rFonts w:asciiTheme="minorHAnsi" w:hAnsiTheme="minorHAnsi" w:cstheme="minorHAnsi"/>
              </w:rPr>
              <w:t xml:space="preserve">Knowledge of statutory processes and responsibilities relating to child protection </w:t>
            </w:r>
          </w:p>
        </w:tc>
        <w:tc>
          <w:tcPr>
            <w:tcW w:w="567" w:type="dxa"/>
          </w:tcPr>
          <w:p w14:paraId="7DF4D966"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354528E6" w14:textId="77777777" w:rsidR="005C6E0B" w:rsidRPr="005C6E0B" w:rsidRDefault="005C6E0B" w:rsidP="00311C89">
            <w:pPr>
              <w:jc w:val="center"/>
              <w:rPr>
                <w:rFonts w:asciiTheme="minorHAnsi" w:hAnsiTheme="minorHAnsi" w:cstheme="minorHAnsi"/>
              </w:rPr>
            </w:pPr>
          </w:p>
        </w:tc>
        <w:tc>
          <w:tcPr>
            <w:tcW w:w="567" w:type="dxa"/>
          </w:tcPr>
          <w:p w14:paraId="393EC95C"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38BFA50A"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2B2B4993"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471EF40E" w14:textId="77777777" w:rsidTr="00311C89">
        <w:trPr>
          <w:trHeight w:val="192"/>
        </w:trPr>
        <w:tc>
          <w:tcPr>
            <w:tcW w:w="2014" w:type="dxa"/>
            <w:vMerge/>
            <w:shd w:val="clear" w:color="auto" w:fill="00BCB4"/>
          </w:tcPr>
          <w:p w14:paraId="72C76430" w14:textId="77777777" w:rsidR="005C6E0B" w:rsidRPr="005C6E0B" w:rsidRDefault="005C6E0B" w:rsidP="00311C89">
            <w:pPr>
              <w:jc w:val="center"/>
              <w:rPr>
                <w:rFonts w:asciiTheme="minorHAnsi" w:hAnsiTheme="minorHAnsi" w:cstheme="minorHAnsi"/>
                <w:b/>
                <w:color w:val="FFFFFF" w:themeColor="background1"/>
              </w:rPr>
            </w:pPr>
          </w:p>
        </w:tc>
        <w:tc>
          <w:tcPr>
            <w:tcW w:w="4791" w:type="dxa"/>
            <w:vAlign w:val="center"/>
          </w:tcPr>
          <w:p w14:paraId="665B7587" w14:textId="77777777" w:rsidR="005C6E0B" w:rsidRPr="005C6E0B" w:rsidRDefault="005C6E0B" w:rsidP="00311C89">
            <w:pPr>
              <w:tabs>
                <w:tab w:val="left" w:pos="400"/>
              </w:tabs>
              <w:spacing w:after="140"/>
              <w:ind w:right="-450"/>
              <w:rPr>
                <w:rFonts w:asciiTheme="minorHAnsi" w:hAnsiTheme="minorHAnsi" w:cstheme="minorHAnsi"/>
              </w:rPr>
            </w:pPr>
            <w:r w:rsidRPr="005C6E0B">
              <w:rPr>
                <w:rFonts w:asciiTheme="minorHAnsi" w:hAnsiTheme="minorHAnsi" w:cstheme="minorHAnsi"/>
              </w:rPr>
              <w:t>Knowledge of the issues related to working with children who reside in areas of high socio-economic deprivation</w:t>
            </w:r>
          </w:p>
        </w:tc>
        <w:tc>
          <w:tcPr>
            <w:tcW w:w="567" w:type="dxa"/>
          </w:tcPr>
          <w:p w14:paraId="5DB8B20E"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1193A026" w14:textId="77777777" w:rsidR="005C6E0B" w:rsidRPr="005C6E0B" w:rsidRDefault="005C6E0B" w:rsidP="00311C89">
            <w:pPr>
              <w:jc w:val="center"/>
              <w:rPr>
                <w:rFonts w:asciiTheme="minorHAnsi" w:hAnsiTheme="minorHAnsi" w:cstheme="minorHAnsi"/>
              </w:rPr>
            </w:pPr>
          </w:p>
        </w:tc>
        <w:tc>
          <w:tcPr>
            <w:tcW w:w="567" w:type="dxa"/>
          </w:tcPr>
          <w:p w14:paraId="67739C35"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593C8541"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01D0ECF4"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1D3790F9" w14:textId="77777777" w:rsidTr="00311C89">
        <w:trPr>
          <w:trHeight w:val="192"/>
        </w:trPr>
        <w:tc>
          <w:tcPr>
            <w:tcW w:w="2014" w:type="dxa"/>
            <w:vMerge w:val="restart"/>
            <w:shd w:val="clear" w:color="auto" w:fill="00BCB4"/>
          </w:tcPr>
          <w:p w14:paraId="09858566" w14:textId="77777777" w:rsidR="005C6E0B" w:rsidRPr="005C6E0B" w:rsidRDefault="005C6E0B" w:rsidP="00311C89">
            <w:pPr>
              <w:jc w:val="center"/>
              <w:rPr>
                <w:rFonts w:asciiTheme="minorHAnsi" w:hAnsiTheme="minorHAnsi" w:cstheme="minorHAnsi"/>
                <w:b/>
                <w:color w:val="FFFFFF" w:themeColor="background1"/>
              </w:rPr>
            </w:pPr>
            <w:r w:rsidRPr="005C6E0B">
              <w:rPr>
                <w:rFonts w:asciiTheme="minorHAnsi" w:hAnsiTheme="minorHAnsi" w:cstheme="minorHAnsi"/>
                <w:b/>
                <w:color w:val="FFFFFF" w:themeColor="background1"/>
              </w:rPr>
              <w:t>Experience</w:t>
            </w:r>
          </w:p>
        </w:tc>
        <w:tc>
          <w:tcPr>
            <w:tcW w:w="4791" w:type="dxa"/>
            <w:vAlign w:val="center"/>
          </w:tcPr>
          <w:p w14:paraId="625B4908" w14:textId="77777777" w:rsidR="005C6E0B" w:rsidRPr="005C6E0B" w:rsidRDefault="005C6E0B" w:rsidP="00311C89">
            <w:pPr>
              <w:tabs>
                <w:tab w:val="left" w:pos="400"/>
              </w:tabs>
              <w:spacing w:before="120" w:after="120"/>
              <w:rPr>
                <w:rFonts w:asciiTheme="minorHAnsi" w:hAnsiTheme="minorHAnsi" w:cstheme="minorHAnsi"/>
              </w:rPr>
            </w:pPr>
            <w:r w:rsidRPr="005C6E0B">
              <w:rPr>
                <w:rFonts w:asciiTheme="minorHAnsi" w:hAnsiTheme="minorHAnsi" w:cstheme="minorHAnsi"/>
              </w:rPr>
              <w:t xml:space="preserve">Experience of systems, </w:t>
            </w:r>
            <w:proofErr w:type="gramStart"/>
            <w:r w:rsidRPr="005C6E0B">
              <w:rPr>
                <w:rFonts w:asciiTheme="minorHAnsi" w:hAnsiTheme="minorHAnsi" w:cstheme="minorHAnsi"/>
              </w:rPr>
              <w:t>processes</w:t>
            </w:r>
            <w:proofErr w:type="gramEnd"/>
            <w:r w:rsidRPr="005C6E0B">
              <w:rPr>
                <w:rFonts w:asciiTheme="minorHAnsi" w:hAnsiTheme="minorHAnsi" w:cstheme="minorHAnsi"/>
              </w:rPr>
              <w:t xml:space="preserve"> and documentation relevant to one or more of the specialist areas:</w:t>
            </w:r>
          </w:p>
          <w:p w14:paraId="630DB3D6" w14:textId="77777777" w:rsidR="005C6E0B" w:rsidRPr="005C6E0B" w:rsidRDefault="005C6E0B" w:rsidP="005C6E0B">
            <w:pPr>
              <w:pStyle w:val="ListParagraph"/>
              <w:numPr>
                <w:ilvl w:val="0"/>
                <w:numId w:val="32"/>
              </w:numPr>
              <w:spacing w:after="0" w:line="240" w:lineRule="auto"/>
              <w:jc w:val="both"/>
              <w:rPr>
                <w:rFonts w:asciiTheme="minorHAnsi" w:hAnsiTheme="minorHAnsi" w:cstheme="minorHAnsi"/>
              </w:rPr>
            </w:pPr>
            <w:r w:rsidRPr="005C6E0B">
              <w:rPr>
                <w:rFonts w:asciiTheme="minorHAnsi" w:hAnsiTheme="minorHAnsi" w:cstheme="minorHAnsi"/>
              </w:rPr>
              <w:t>Safeguarding</w:t>
            </w:r>
          </w:p>
          <w:p w14:paraId="1FB90338" w14:textId="77777777" w:rsidR="005C6E0B" w:rsidRPr="005C6E0B" w:rsidRDefault="005C6E0B" w:rsidP="005C6E0B">
            <w:pPr>
              <w:pStyle w:val="ListParagraph"/>
              <w:numPr>
                <w:ilvl w:val="0"/>
                <w:numId w:val="32"/>
              </w:numPr>
              <w:spacing w:after="0" w:line="240" w:lineRule="auto"/>
              <w:jc w:val="both"/>
              <w:rPr>
                <w:rFonts w:asciiTheme="minorHAnsi" w:hAnsiTheme="minorHAnsi" w:cstheme="minorHAnsi"/>
              </w:rPr>
            </w:pPr>
            <w:r w:rsidRPr="005C6E0B">
              <w:rPr>
                <w:rFonts w:asciiTheme="minorHAnsi" w:hAnsiTheme="minorHAnsi" w:cstheme="minorHAnsi"/>
              </w:rPr>
              <w:t>Attendance and Punctuality</w:t>
            </w:r>
          </w:p>
          <w:p w14:paraId="17BD3318" w14:textId="77777777" w:rsidR="005C6E0B" w:rsidRPr="005C6E0B" w:rsidRDefault="005C6E0B" w:rsidP="005C6E0B">
            <w:pPr>
              <w:pStyle w:val="ListParagraph"/>
              <w:numPr>
                <w:ilvl w:val="0"/>
                <w:numId w:val="32"/>
              </w:numPr>
              <w:spacing w:after="0" w:line="240" w:lineRule="auto"/>
              <w:jc w:val="both"/>
              <w:rPr>
                <w:rFonts w:asciiTheme="minorHAnsi" w:hAnsiTheme="minorHAnsi" w:cstheme="minorHAnsi"/>
              </w:rPr>
            </w:pPr>
            <w:r w:rsidRPr="005C6E0B">
              <w:rPr>
                <w:rFonts w:asciiTheme="minorHAnsi" w:hAnsiTheme="minorHAnsi" w:cstheme="minorHAnsi"/>
              </w:rPr>
              <w:t>Admissions and Transition</w:t>
            </w:r>
          </w:p>
          <w:p w14:paraId="505DD897" w14:textId="77777777" w:rsidR="005C6E0B" w:rsidRPr="005C6E0B" w:rsidRDefault="005C6E0B" w:rsidP="005C6E0B">
            <w:pPr>
              <w:pStyle w:val="ListParagraph"/>
              <w:numPr>
                <w:ilvl w:val="0"/>
                <w:numId w:val="32"/>
              </w:numPr>
              <w:spacing w:after="0" w:line="240" w:lineRule="auto"/>
              <w:jc w:val="both"/>
              <w:rPr>
                <w:rFonts w:asciiTheme="minorHAnsi" w:hAnsiTheme="minorHAnsi" w:cstheme="minorHAnsi"/>
              </w:rPr>
            </w:pPr>
            <w:r w:rsidRPr="005C6E0B">
              <w:rPr>
                <w:rFonts w:asciiTheme="minorHAnsi" w:hAnsiTheme="minorHAnsi" w:cstheme="minorHAnsi"/>
              </w:rPr>
              <w:t>DSEN</w:t>
            </w:r>
          </w:p>
          <w:p w14:paraId="3B4AED86" w14:textId="77777777" w:rsidR="005C6E0B" w:rsidRPr="005C6E0B" w:rsidRDefault="005C6E0B" w:rsidP="005C6E0B">
            <w:pPr>
              <w:pStyle w:val="ListParagraph"/>
              <w:numPr>
                <w:ilvl w:val="0"/>
                <w:numId w:val="32"/>
              </w:numPr>
              <w:spacing w:after="0" w:line="240" w:lineRule="auto"/>
              <w:jc w:val="both"/>
              <w:rPr>
                <w:rFonts w:asciiTheme="minorHAnsi" w:hAnsiTheme="minorHAnsi" w:cstheme="minorHAnsi"/>
              </w:rPr>
            </w:pPr>
            <w:r w:rsidRPr="005C6E0B">
              <w:rPr>
                <w:rFonts w:asciiTheme="minorHAnsi" w:hAnsiTheme="minorHAnsi" w:cstheme="minorHAnsi"/>
              </w:rPr>
              <w:t>Behaviour and Detentions</w:t>
            </w:r>
          </w:p>
        </w:tc>
        <w:tc>
          <w:tcPr>
            <w:tcW w:w="567" w:type="dxa"/>
          </w:tcPr>
          <w:p w14:paraId="44871142"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0CADFA2E" w14:textId="77777777" w:rsidR="005C6E0B" w:rsidRPr="005C6E0B" w:rsidRDefault="005C6E0B" w:rsidP="00311C89">
            <w:pPr>
              <w:jc w:val="center"/>
              <w:rPr>
                <w:rFonts w:asciiTheme="minorHAnsi" w:hAnsiTheme="minorHAnsi" w:cstheme="minorHAnsi"/>
              </w:rPr>
            </w:pPr>
          </w:p>
        </w:tc>
        <w:tc>
          <w:tcPr>
            <w:tcW w:w="567" w:type="dxa"/>
          </w:tcPr>
          <w:p w14:paraId="09636B17"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4610038F"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6F65533F"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65A711E8" w14:textId="77777777" w:rsidTr="00311C89">
        <w:trPr>
          <w:trHeight w:val="192"/>
        </w:trPr>
        <w:tc>
          <w:tcPr>
            <w:tcW w:w="2014" w:type="dxa"/>
            <w:vMerge/>
            <w:shd w:val="clear" w:color="auto" w:fill="00BCB4"/>
          </w:tcPr>
          <w:p w14:paraId="77C1684F" w14:textId="77777777" w:rsidR="005C6E0B" w:rsidRPr="005C6E0B" w:rsidRDefault="005C6E0B" w:rsidP="00311C89">
            <w:pPr>
              <w:jc w:val="center"/>
              <w:rPr>
                <w:rFonts w:asciiTheme="minorHAnsi" w:hAnsiTheme="minorHAnsi" w:cstheme="minorHAnsi"/>
                <w:b/>
                <w:color w:val="FFFFFF" w:themeColor="background1"/>
              </w:rPr>
            </w:pPr>
          </w:p>
        </w:tc>
        <w:tc>
          <w:tcPr>
            <w:tcW w:w="4791" w:type="dxa"/>
            <w:vAlign w:val="center"/>
          </w:tcPr>
          <w:p w14:paraId="51CBA652" w14:textId="77777777" w:rsidR="005C6E0B" w:rsidRPr="005C6E0B" w:rsidRDefault="005C6E0B" w:rsidP="00311C89">
            <w:pPr>
              <w:tabs>
                <w:tab w:val="left" w:pos="400"/>
              </w:tabs>
              <w:spacing w:after="120"/>
              <w:rPr>
                <w:rFonts w:asciiTheme="minorHAnsi" w:hAnsiTheme="minorHAnsi" w:cstheme="minorHAnsi"/>
              </w:rPr>
            </w:pPr>
            <w:r w:rsidRPr="005C6E0B">
              <w:rPr>
                <w:rFonts w:asciiTheme="minorHAnsi" w:hAnsiTheme="minorHAnsi" w:cstheme="minorHAnsi"/>
              </w:rPr>
              <w:t>Experience of working with external agencies</w:t>
            </w:r>
          </w:p>
        </w:tc>
        <w:tc>
          <w:tcPr>
            <w:tcW w:w="567" w:type="dxa"/>
          </w:tcPr>
          <w:p w14:paraId="0CB868F1"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199E8E2A" w14:textId="77777777" w:rsidR="005C6E0B" w:rsidRPr="005C6E0B" w:rsidRDefault="005C6E0B" w:rsidP="00311C89">
            <w:pPr>
              <w:jc w:val="center"/>
              <w:rPr>
                <w:rFonts w:asciiTheme="minorHAnsi" w:hAnsiTheme="minorHAnsi" w:cstheme="minorHAnsi"/>
              </w:rPr>
            </w:pPr>
          </w:p>
        </w:tc>
        <w:tc>
          <w:tcPr>
            <w:tcW w:w="567" w:type="dxa"/>
          </w:tcPr>
          <w:p w14:paraId="72C0A5F7"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63ABE439"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545F4356"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18D7157F" w14:textId="77777777" w:rsidTr="00311C89">
        <w:trPr>
          <w:trHeight w:val="192"/>
        </w:trPr>
        <w:tc>
          <w:tcPr>
            <w:tcW w:w="2014" w:type="dxa"/>
            <w:vMerge/>
            <w:shd w:val="clear" w:color="auto" w:fill="00BCB4"/>
          </w:tcPr>
          <w:p w14:paraId="5566DF0D" w14:textId="77777777" w:rsidR="005C6E0B" w:rsidRPr="005C6E0B" w:rsidRDefault="005C6E0B" w:rsidP="00311C89">
            <w:pPr>
              <w:jc w:val="center"/>
              <w:rPr>
                <w:rFonts w:asciiTheme="minorHAnsi" w:hAnsiTheme="minorHAnsi" w:cstheme="minorHAnsi"/>
                <w:b/>
                <w:color w:val="FFFFFF" w:themeColor="background1"/>
              </w:rPr>
            </w:pPr>
          </w:p>
        </w:tc>
        <w:tc>
          <w:tcPr>
            <w:tcW w:w="4791" w:type="dxa"/>
            <w:vAlign w:val="center"/>
          </w:tcPr>
          <w:p w14:paraId="6687D388" w14:textId="77777777" w:rsidR="005C6E0B" w:rsidRPr="005C6E0B" w:rsidRDefault="005C6E0B" w:rsidP="00311C89">
            <w:pPr>
              <w:contextualSpacing/>
              <w:jc w:val="both"/>
              <w:outlineLvl w:val="0"/>
              <w:rPr>
                <w:rFonts w:asciiTheme="minorHAnsi" w:hAnsiTheme="minorHAnsi" w:cstheme="minorHAnsi"/>
              </w:rPr>
            </w:pPr>
            <w:r w:rsidRPr="005C6E0B">
              <w:rPr>
                <w:rFonts w:asciiTheme="minorHAnsi" w:hAnsiTheme="minorHAnsi" w:cstheme="minorHAnsi"/>
              </w:rPr>
              <w:t>Experience of extracting and analysing data and running standard reports</w:t>
            </w:r>
          </w:p>
        </w:tc>
        <w:tc>
          <w:tcPr>
            <w:tcW w:w="567" w:type="dxa"/>
          </w:tcPr>
          <w:p w14:paraId="03CAF222"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1BB7C125" w14:textId="77777777" w:rsidR="005C6E0B" w:rsidRPr="005C6E0B" w:rsidRDefault="005C6E0B" w:rsidP="00311C89">
            <w:pPr>
              <w:jc w:val="center"/>
              <w:rPr>
                <w:rFonts w:asciiTheme="minorHAnsi" w:hAnsiTheme="minorHAnsi" w:cstheme="minorHAnsi"/>
                <w:b/>
              </w:rPr>
            </w:pPr>
          </w:p>
        </w:tc>
        <w:tc>
          <w:tcPr>
            <w:tcW w:w="567" w:type="dxa"/>
          </w:tcPr>
          <w:p w14:paraId="73796428"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130449D2"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2690B75C"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154BEEA0" w14:textId="77777777" w:rsidTr="00311C89">
        <w:trPr>
          <w:trHeight w:val="192"/>
        </w:trPr>
        <w:tc>
          <w:tcPr>
            <w:tcW w:w="2014" w:type="dxa"/>
            <w:vMerge/>
            <w:shd w:val="clear" w:color="auto" w:fill="00BCB4"/>
          </w:tcPr>
          <w:p w14:paraId="0E607125" w14:textId="77777777" w:rsidR="005C6E0B" w:rsidRPr="005C6E0B" w:rsidRDefault="005C6E0B" w:rsidP="00311C89">
            <w:pPr>
              <w:jc w:val="center"/>
              <w:rPr>
                <w:rFonts w:asciiTheme="minorHAnsi" w:hAnsiTheme="minorHAnsi" w:cstheme="minorHAnsi"/>
                <w:b/>
                <w:color w:val="FFFFFF" w:themeColor="background1"/>
              </w:rPr>
            </w:pPr>
          </w:p>
        </w:tc>
        <w:tc>
          <w:tcPr>
            <w:tcW w:w="4791" w:type="dxa"/>
            <w:vAlign w:val="center"/>
          </w:tcPr>
          <w:p w14:paraId="24E16146" w14:textId="77777777" w:rsidR="005C6E0B" w:rsidRPr="005C6E0B" w:rsidRDefault="005C6E0B" w:rsidP="00311C89">
            <w:pPr>
              <w:tabs>
                <w:tab w:val="left" w:pos="400"/>
              </w:tabs>
              <w:spacing w:after="120"/>
              <w:rPr>
                <w:rFonts w:asciiTheme="minorHAnsi" w:hAnsiTheme="minorHAnsi" w:cstheme="minorHAnsi"/>
              </w:rPr>
            </w:pPr>
            <w:r w:rsidRPr="005C6E0B">
              <w:rPr>
                <w:rFonts w:asciiTheme="minorHAnsi" w:hAnsiTheme="minorHAnsi" w:cstheme="minorHAnsi"/>
              </w:rPr>
              <w:t>Experience of dealing with sensitive and confidential student information</w:t>
            </w:r>
          </w:p>
        </w:tc>
        <w:tc>
          <w:tcPr>
            <w:tcW w:w="567" w:type="dxa"/>
          </w:tcPr>
          <w:p w14:paraId="755D832F"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1F7E8A3A" w14:textId="77777777" w:rsidR="005C6E0B" w:rsidRPr="005C6E0B" w:rsidRDefault="005C6E0B" w:rsidP="00311C89">
            <w:pPr>
              <w:jc w:val="center"/>
              <w:rPr>
                <w:rFonts w:asciiTheme="minorHAnsi" w:hAnsiTheme="minorHAnsi" w:cstheme="minorHAnsi"/>
                <w:b/>
              </w:rPr>
            </w:pPr>
          </w:p>
        </w:tc>
        <w:tc>
          <w:tcPr>
            <w:tcW w:w="567" w:type="dxa"/>
          </w:tcPr>
          <w:p w14:paraId="54899921"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3DC45A75"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30CF21AE"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1FF17003" w14:textId="77777777" w:rsidTr="00311C89">
        <w:trPr>
          <w:trHeight w:val="192"/>
        </w:trPr>
        <w:tc>
          <w:tcPr>
            <w:tcW w:w="2014" w:type="dxa"/>
            <w:vMerge/>
            <w:shd w:val="clear" w:color="auto" w:fill="00BCB4"/>
          </w:tcPr>
          <w:p w14:paraId="1D0E1E82" w14:textId="77777777" w:rsidR="005C6E0B" w:rsidRPr="005C6E0B" w:rsidRDefault="005C6E0B" w:rsidP="00311C89">
            <w:pPr>
              <w:jc w:val="center"/>
              <w:rPr>
                <w:rFonts w:asciiTheme="minorHAnsi" w:hAnsiTheme="minorHAnsi" w:cstheme="minorHAnsi"/>
                <w:b/>
                <w:color w:val="FFFFFF" w:themeColor="background1"/>
              </w:rPr>
            </w:pPr>
          </w:p>
        </w:tc>
        <w:tc>
          <w:tcPr>
            <w:tcW w:w="4791" w:type="dxa"/>
            <w:vAlign w:val="center"/>
          </w:tcPr>
          <w:p w14:paraId="41B52569" w14:textId="77777777" w:rsidR="005C6E0B" w:rsidRPr="005C6E0B" w:rsidRDefault="005C6E0B" w:rsidP="00311C89">
            <w:pPr>
              <w:tabs>
                <w:tab w:val="left" w:pos="400"/>
              </w:tabs>
              <w:spacing w:after="120"/>
              <w:rPr>
                <w:rFonts w:asciiTheme="minorHAnsi" w:hAnsiTheme="minorHAnsi" w:cstheme="minorHAnsi"/>
              </w:rPr>
            </w:pPr>
            <w:r w:rsidRPr="005C6E0B">
              <w:rPr>
                <w:rFonts w:asciiTheme="minorHAnsi" w:hAnsiTheme="minorHAnsi" w:cstheme="minorHAnsi"/>
              </w:rPr>
              <w:t>Experience of preparing documentation for external agencies and statutory returns</w:t>
            </w:r>
          </w:p>
        </w:tc>
        <w:tc>
          <w:tcPr>
            <w:tcW w:w="567" w:type="dxa"/>
          </w:tcPr>
          <w:p w14:paraId="5D691239" w14:textId="77777777" w:rsidR="005C6E0B" w:rsidRPr="005C6E0B" w:rsidRDefault="005C6E0B" w:rsidP="00311C89">
            <w:pPr>
              <w:jc w:val="center"/>
              <w:rPr>
                <w:rFonts w:asciiTheme="minorHAnsi" w:hAnsiTheme="minorHAnsi" w:cstheme="minorHAnsi"/>
              </w:rPr>
            </w:pPr>
          </w:p>
        </w:tc>
        <w:tc>
          <w:tcPr>
            <w:tcW w:w="567" w:type="dxa"/>
          </w:tcPr>
          <w:p w14:paraId="22ECEFD2"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76B92054"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371A3CF0"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04A097EF"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25FF878A" w14:textId="77777777" w:rsidTr="00311C89">
        <w:trPr>
          <w:trHeight w:val="192"/>
        </w:trPr>
        <w:tc>
          <w:tcPr>
            <w:tcW w:w="2014" w:type="dxa"/>
            <w:vMerge w:val="restart"/>
            <w:shd w:val="clear" w:color="auto" w:fill="00BCB4"/>
          </w:tcPr>
          <w:p w14:paraId="0C62E1CF" w14:textId="77777777" w:rsidR="005C6E0B" w:rsidRPr="005C6E0B" w:rsidRDefault="005C6E0B" w:rsidP="00311C89">
            <w:pPr>
              <w:jc w:val="center"/>
              <w:rPr>
                <w:rFonts w:asciiTheme="minorHAnsi" w:hAnsiTheme="minorHAnsi" w:cstheme="minorHAnsi"/>
                <w:b/>
                <w:color w:val="FFFFFF" w:themeColor="background1"/>
              </w:rPr>
            </w:pPr>
            <w:r w:rsidRPr="005C6E0B">
              <w:rPr>
                <w:rFonts w:asciiTheme="minorHAnsi" w:hAnsiTheme="minorHAnsi" w:cstheme="minorHAnsi"/>
                <w:b/>
                <w:color w:val="FFFFFF" w:themeColor="background1"/>
              </w:rPr>
              <w:t>Skills</w:t>
            </w:r>
          </w:p>
          <w:p w14:paraId="487D76F3" w14:textId="77777777" w:rsidR="005C6E0B" w:rsidRPr="005C6E0B" w:rsidRDefault="005C6E0B" w:rsidP="00311C89">
            <w:pPr>
              <w:jc w:val="center"/>
              <w:rPr>
                <w:rFonts w:asciiTheme="minorHAnsi" w:hAnsiTheme="minorHAnsi" w:cstheme="minorHAnsi"/>
                <w:b/>
                <w:color w:val="FFFFFF" w:themeColor="background1"/>
              </w:rPr>
            </w:pPr>
          </w:p>
          <w:p w14:paraId="10491D53" w14:textId="77777777" w:rsidR="005C6E0B" w:rsidRPr="005C6E0B" w:rsidRDefault="005C6E0B" w:rsidP="00311C89">
            <w:pPr>
              <w:jc w:val="center"/>
              <w:rPr>
                <w:rFonts w:asciiTheme="minorHAnsi" w:hAnsiTheme="minorHAnsi" w:cstheme="minorHAnsi"/>
                <w:b/>
                <w:color w:val="FFFFFF" w:themeColor="background1"/>
              </w:rPr>
            </w:pPr>
          </w:p>
          <w:p w14:paraId="5FF6B2D8" w14:textId="77777777" w:rsidR="005C6E0B" w:rsidRPr="005C6E0B" w:rsidRDefault="005C6E0B" w:rsidP="00311C89">
            <w:pPr>
              <w:jc w:val="center"/>
              <w:rPr>
                <w:rFonts w:asciiTheme="minorHAnsi" w:hAnsiTheme="minorHAnsi" w:cstheme="minorHAnsi"/>
                <w:b/>
                <w:color w:val="FFFFFF" w:themeColor="background1"/>
              </w:rPr>
            </w:pPr>
          </w:p>
          <w:p w14:paraId="1638036E" w14:textId="77777777" w:rsidR="005C6E0B" w:rsidRPr="005C6E0B" w:rsidRDefault="005C6E0B" w:rsidP="00311C89">
            <w:pPr>
              <w:jc w:val="center"/>
              <w:rPr>
                <w:rFonts w:asciiTheme="minorHAnsi" w:hAnsiTheme="minorHAnsi" w:cstheme="minorHAnsi"/>
                <w:b/>
                <w:color w:val="FFFFFF" w:themeColor="background1"/>
              </w:rPr>
            </w:pPr>
          </w:p>
          <w:p w14:paraId="7DE84935" w14:textId="77777777" w:rsidR="005C6E0B" w:rsidRPr="005C6E0B" w:rsidRDefault="005C6E0B" w:rsidP="00311C89">
            <w:pPr>
              <w:jc w:val="center"/>
              <w:rPr>
                <w:rFonts w:asciiTheme="minorHAnsi" w:hAnsiTheme="minorHAnsi" w:cstheme="minorHAnsi"/>
                <w:b/>
                <w:color w:val="FFFFFF" w:themeColor="background1"/>
              </w:rPr>
            </w:pPr>
          </w:p>
          <w:p w14:paraId="534D6393" w14:textId="77777777" w:rsidR="005C6E0B" w:rsidRPr="005C6E0B" w:rsidRDefault="005C6E0B" w:rsidP="00311C89">
            <w:pPr>
              <w:rPr>
                <w:rFonts w:asciiTheme="minorHAnsi" w:hAnsiTheme="minorHAnsi" w:cstheme="minorHAnsi"/>
                <w:b/>
                <w:color w:val="FFFFFF" w:themeColor="background1"/>
              </w:rPr>
            </w:pPr>
            <w:r w:rsidRPr="005C6E0B">
              <w:rPr>
                <w:rFonts w:asciiTheme="minorHAnsi" w:hAnsiTheme="minorHAnsi" w:cstheme="minorHAnsi"/>
                <w:b/>
                <w:color w:val="FFFFFF" w:themeColor="background1"/>
              </w:rPr>
              <w:t xml:space="preserve"> </w:t>
            </w:r>
          </w:p>
        </w:tc>
        <w:tc>
          <w:tcPr>
            <w:tcW w:w="4791" w:type="dxa"/>
            <w:vAlign w:val="center"/>
          </w:tcPr>
          <w:p w14:paraId="5AF1D8D7" w14:textId="77777777" w:rsidR="005C6E0B" w:rsidRPr="005C6E0B" w:rsidRDefault="005C6E0B" w:rsidP="00311C89">
            <w:pPr>
              <w:tabs>
                <w:tab w:val="left" w:pos="400"/>
              </w:tabs>
              <w:spacing w:after="120"/>
              <w:rPr>
                <w:rFonts w:asciiTheme="minorHAnsi" w:hAnsiTheme="minorHAnsi" w:cstheme="minorHAnsi"/>
              </w:rPr>
            </w:pPr>
            <w:r w:rsidRPr="005C6E0B">
              <w:rPr>
                <w:rFonts w:asciiTheme="minorHAnsi" w:hAnsiTheme="minorHAnsi" w:cstheme="minorHAnsi"/>
              </w:rPr>
              <w:t>Ability to work effectively within a team environment</w:t>
            </w:r>
          </w:p>
        </w:tc>
        <w:tc>
          <w:tcPr>
            <w:tcW w:w="567" w:type="dxa"/>
          </w:tcPr>
          <w:p w14:paraId="0B18932A"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48D26AAE" w14:textId="77777777" w:rsidR="005C6E0B" w:rsidRPr="005C6E0B" w:rsidRDefault="005C6E0B" w:rsidP="00311C89">
            <w:pPr>
              <w:jc w:val="center"/>
              <w:rPr>
                <w:rFonts w:asciiTheme="minorHAnsi" w:hAnsiTheme="minorHAnsi" w:cstheme="minorHAnsi"/>
                <w:b/>
              </w:rPr>
            </w:pPr>
          </w:p>
        </w:tc>
        <w:tc>
          <w:tcPr>
            <w:tcW w:w="567" w:type="dxa"/>
          </w:tcPr>
          <w:p w14:paraId="4B53666F"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598D8644"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2564C5A8"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0A5B9F9E" w14:textId="77777777" w:rsidTr="00311C89">
        <w:trPr>
          <w:trHeight w:val="192"/>
        </w:trPr>
        <w:tc>
          <w:tcPr>
            <w:tcW w:w="2014" w:type="dxa"/>
            <w:vMerge/>
            <w:shd w:val="clear" w:color="auto" w:fill="00BCB4"/>
          </w:tcPr>
          <w:p w14:paraId="56FF73E0" w14:textId="77777777" w:rsidR="005C6E0B" w:rsidRPr="005C6E0B" w:rsidRDefault="005C6E0B" w:rsidP="00311C89">
            <w:pPr>
              <w:rPr>
                <w:rFonts w:asciiTheme="minorHAnsi" w:hAnsiTheme="minorHAnsi" w:cstheme="minorHAnsi"/>
              </w:rPr>
            </w:pPr>
          </w:p>
        </w:tc>
        <w:tc>
          <w:tcPr>
            <w:tcW w:w="4791" w:type="dxa"/>
            <w:vAlign w:val="center"/>
          </w:tcPr>
          <w:p w14:paraId="210D41CD" w14:textId="77777777" w:rsidR="005C6E0B" w:rsidRPr="005C6E0B" w:rsidRDefault="005C6E0B" w:rsidP="00311C89">
            <w:pPr>
              <w:tabs>
                <w:tab w:val="left" w:pos="400"/>
              </w:tabs>
              <w:spacing w:after="120"/>
              <w:rPr>
                <w:rFonts w:asciiTheme="minorHAnsi" w:hAnsiTheme="minorHAnsi" w:cstheme="minorHAnsi"/>
              </w:rPr>
            </w:pPr>
            <w:r w:rsidRPr="005C6E0B">
              <w:rPr>
                <w:rFonts w:asciiTheme="minorHAnsi" w:hAnsiTheme="minorHAnsi" w:cstheme="minorHAnsi"/>
              </w:rPr>
              <w:t>Ability to build and maintain effective working relationships with pupils and parents/carers</w:t>
            </w:r>
          </w:p>
        </w:tc>
        <w:tc>
          <w:tcPr>
            <w:tcW w:w="567" w:type="dxa"/>
          </w:tcPr>
          <w:p w14:paraId="14A21EC1"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2A829E51" w14:textId="77777777" w:rsidR="005C6E0B" w:rsidRPr="005C6E0B" w:rsidRDefault="005C6E0B" w:rsidP="00311C89">
            <w:pPr>
              <w:jc w:val="center"/>
              <w:rPr>
                <w:rFonts w:asciiTheme="minorHAnsi" w:hAnsiTheme="minorHAnsi" w:cstheme="minorHAnsi"/>
                <w:b/>
              </w:rPr>
            </w:pPr>
          </w:p>
        </w:tc>
        <w:tc>
          <w:tcPr>
            <w:tcW w:w="567" w:type="dxa"/>
          </w:tcPr>
          <w:p w14:paraId="700058D9"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585D6B5A"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12EC328A"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0588DD8F" w14:textId="77777777" w:rsidTr="00311C89">
        <w:trPr>
          <w:trHeight w:val="192"/>
        </w:trPr>
        <w:tc>
          <w:tcPr>
            <w:tcW w:w="2014" w:type="dxa"/>
            <w:vMerge/>
            <w:shd w:val="clear" w:color="auto" w:fill="00BCB4"/>
          </w:tcPr>
          <w:p w14:paraId="78072ED0" w14:textId="77777777" w:rsidR="005C6E0B" w:rsidRPr="005C6E0B" w:rsidRDefault="005C6E0B" w:rsidP="00311C89">
            <w:pPr>
              <w:rPr>
                <w:rFonts w:asciiTheme="minorHAnsi" w:hAnsiTheme="minorHAnsi" w:cstheme="minorHAnsi"/>
              </w:rPr>
            </w:pPr>
          </w:p>
        </w:tc>
        <w:tc>
          <w:tcPr>
            <w:tcW w:w="4791" w:type="dxa"/>
            <w:vAlign w:val="center"/>
          </w:tcPr>
          <w:p w14:paraId="469BC72A" w14:textId="77777777" w:rsidR="005C6E0B" w:rsidRPr="005C6E0B" w:rsidRDefault="005C6E0B" w:rsidP="00311C89">
            <w:pPr>
              <w:tabs>
                <w:tab w:val="left" w:pos="400"/>
              </w:tabs>
              <w:spacing w:after="120"/>
              <w:rPr>
                <w:rFonts w:asciiTheme="minorHAnsi" w:hAnsiTheme="minorHAnsi" w:cstheme="minorHAnsi"/>
              </w:rPr>
            </w:pPr>
            <w:r w:rsidRPr="005C6E0B">
              <w:rPr>
                <w:rFonts w:asciiTheme="minorHAnsi" w:hAnsiTheme="minorHAnsi" w:cstheme="minorHAnsi"/>
              </w:rPr>
              <w:t>Ability to build and maintain effective working relationships with internal colleagues and external agencies</w:t>
            </w:r>
          </w:p>
        </w:tc>
        <w:tc>
          <w:tcPr>
            <w:tcW w:w="567" w:type="dxa"/>
          </w:tcPr>
          <w:p w14:paraId="61347BC9"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357DAC94" w14:textId="77777777" w:rsidR="005C6E0B" w:rsidRPr="005C6E0B" w:rsidRDefault="005C6E0B" w:rsidP="00311C89">
            <w:pPr>
              <w:jc w:val="center"/>
              <w:rPr>
                <w:rFonts w:asciiTheme="minorHAnsi" w:hAnsiTheme="minorHAnsi" w:cstheme="minorHAnsi"/>
                <w:b/>
              </w:rPr>
            </w:pPr>
          </w:p>
        </w:tc>
        <w:tc>
          <w:tcPr>
            <w:tcW w:w="567" w:type="dxa"/>
          </w:tcPr>
          <w:p w14:paraId="31528C73"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46E2D3B8"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06E11FAD"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29D9A531" w14:textId="77777777" w:rsidTr="00311C89">
        <w:trPr>
          <w:trHeight w:val="192"/>
        </w:trPr>
        <w:tc>
          <w:tcPr>
            <w:tcW w:w="2014" w:type="dxa"/>
            <w:vMerge/>
            <w:shd w:val="clear" w:color="auto" w:fill="00BCB4"/>
          </w:tcPr>
          <w:p w14:paraId="6EA862C8" w14:textId="77777777" w:rsidR="005C6E0B" w:rsidRPr="005C6E0B" w:rsidRDefault="005C6E0B" w:rsidP="00311C89">
            <w:pPr>
              <w:rPr>
                <w:rFonts w:asciiTheme="minorHAnsi" w:hAnsiTheme="minorHAnsi" w:cstheme="minorHAnsi"/>
              </w:rPr>
            </w:pPr>
          </w:p>
        </w:tc>
        <w:tc>
          <w:tcPr>
            <w:tcW w:w="4791" w:type="dxa"/>
            <w:vAlign w:val="center"/>
          </w:tcPr>
          <w:p w14:paraId="4CE27676" w14:textId="77777777" w:rsidR="005C6E0B" w:rsidRPr="005C6E0B" w:rsidRDefault="005C6E0B" w:rsidP="00311C89">
            <w:pPr>
              <w:tabs>
                <w:tab w:val="left" w:pos="400"/>
              </w:tabs>
              <w:spacing w:after="120"/>
              <w:rPr>
                <w:rFonts w:asciiTheme="minorHAnsi" w:hAnsiTheme="minorHAnsi" w:cstheme="minorHAnsi"/>
              </w:rPr>
            </w:pPr>
            <w:r w:rsidRPr="005C6E0B">
              <w:rPr>
                <w:rFonts w:asciiTheme="minorHAnsi" w:hAnsiTheme="minorHAnsi" w:cstheme="minorHAnsi"/>
              </w:rPr>
              <w:t>Ability to communicate effectively with a wide range of stakeholders using a variety of media</w:t>
            </w:r>
          </w:p>
        </w:tc>
        <w:tc>
          <w:tcPr>
            <w:tcW w:w="567" w:type="dxa"/>
          </w:tcPr>
          <w:p w14:paraId="26E7649C"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160B830D" w14:textId="77777777" w:rsidR="005C6E0B" w:rsidRPr="005C6E0B" w:rsidRDefault="005C6E0B" w:rsidP="00311C89">
            <w:pPr>
              <w:jc w:val="center"/>
              <w:rPr>
                <w:rFonts w:asciiTheme="minorHAnsi" w:hAnsiTheme="minorHAnsi" w:cstheme="minorHAnsi"/>
                <w:b/>
              </w:rPr>
            </w:pPr>
          </w:p>
        </w:tc>
        <w:tc>
          <w:tcPr>
            <w:tcW w:w="567" w:type="dxa"/>
          </w:tcPr>
          <w:p w14:paraId="52AF3D0C"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27C5DF76"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6D1A6D22"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2AA6E5D3" w14:textId="77777777" w:rsidTr="00311C89">
        <w:trPr>
          <w:trHeight w:val="192"/>
        </w:trPr>
        <w:tc>
          <w:tcPr>
            <w:tcW w:w="2014" w:type="dxa"/>
            <w:vMerge/>
            <w:shd w:val="clear" w:color="auto" w:fill="00BCB4"/>
          </w:tcPr>
          <w:p w14:paraId="1DA31BC0" w14:textId="77777777" w:rsidR="005C6E0B" w:rsidRPr="005C6E0B" w:rsidRDefault="005C6E0B" w:rsidP="00311C89">
            <w:pPr>
              <w:rPr>
                <w:rFonts w:asciiTheme="minorHAnsi" w:hAnsiTheme="minorHAnsi" w:cstheme="minorHAnsi"/>
              </w:rPr>
            </w:pPr>
          </w:p>
        </w:tc>
        <w:tc>
          <w:tcPr>
            <w:tcW w:w="4791" w:type="dxa"/>
            <w:vAlign w:val="center"/>
          </w:tcPr>
          <w:p w14:paraId="156C4B27" w14:textId="77777777" w:rsidR="005C6E0B" w:rsidRPr="005C6E0B" w:rsidRDefault="005C6E0B" w:rsidP="00311C89">
            <w:pPr>
              <w:tabs>
                <w:tab w:val="left" w:pos="400"/>
              </w:tabs>
              <w:spacing w:after="120"/>
              <w:rPr>
                <w:rFonts w:asciiTheme="minorHAnsi" w:hAnsiTheme="minorHAnsi" w:cstheme="minorHAnsi"/>
              </w:rPr>
            </w:pPr>
            <w:r w:rsidRPr="005C6E0B">
              <w:rPr>
                <w:rFonts w:asciiTheme="minorHAnsi" w:hAnsiTheme="minorHAnsi" w:cstheme="minorHAnsi"/>
              </w:rPr>
              <w:t>Ability to hold difficult conversations confidently and effectively</w:t>
            </w:r>
          </w:p>
        </w:tc>
        <w:tc>
          <w:tcPr>
            <w:tcW w:w="567" w:type="dxa"/>
          </w:tcPr>
          <w:p w14:paraId="768BC5B2"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6B2C3625" w14:textId="77777777" w:rsidR="005C6E0B" w:rsidRPr="005C6E0B" w:rsidRDefault="005C6E0B" w:rsidP="00311C89">
            <w:pPr>
              <w:jc w:val="center"/>
              <w:rPr>
                <w:rFonts w:asciiTheme="minorHAnsi" w:hAnsiTheme="minorHAnsi" w:cstheme="minorHAnsi"/>
                <w:b/>
              </w:rPr>
            </w:pPr>
          </w:p>
        </w:tc>
        <w:tc>
          <w:tcPr>
            <w:tcW w:w="567" w:type="dxa"/>
          </w:tcPr>
          <w:p w14:paraId="1A262CA5"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458B6B84"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10A87BED"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1607D4E6" w14:textId="77777777" w:rsidTr="00311C89">
        <w:trPr>
          <w:trHeight w:val="192"/>
        </w:trPr>
        <w:tc>
          <w:tcPr>
            <w:tcW w:w="2014" w:type="dxa"/>
            <w:vMerge/>
            <w:shd w:val="clear" w:color="auto" w:fill="00BCB4"/>
          </w:tcPr>
          <w:p w14:paraId="5FCBA85E" w14:textId="77777777" w:rsidR="005C6E0B" w:rsidRPr="005C6E0B" w:rsidRDefault="005C6E0B" w:rsidP="00311C89">
            <w:pPr>
              <w:rPr>
                <w:rFonts w:asciiTheme="minorHAnsi" w:hAnsiTheme="minorHAnsi" w:cstheme="minorHAnsi"/>
              </w:rPr>
            </w:pPr>
          </w:p>
        </w:tc>
        <w:tc>
          <w:tcPr>
            <w:tcW w:w="4791" w:type="dxa"/>
            <w:vAlign w:val="center"/>
          </w:tcPr>
          <w:p w14:paraId="2306FA63" w14:textId="77777777" w:rsidR="005C6E0B" w:rsidRPr="005C6E0B" w:rsidRDefault="005C6E0B" w:rsidP="00311C89">
            <w:pPr>
              <w:tabs>
                <w:tab w:val="left" w:pos="400"/>
              </w:tabs>
              <w:spacing w:after="120"/>
              <w:rPr>
                <w:rFonts w:asciiTheme="minorHAnsi" w:hAnsiTheme="minorHAnsi" w:cstheme="minorHAnsi"/>
              </w:rPr>
            </w:pPr>
            <w:r w:rsidRPr="005C6E0B">
              <w:rPr>
                <w:rFonts w:asciiTheme="minorHAnsi" w:hAnsiTheme="minorHAnsi" w:cstheme="minorHAnsi"/>
              </w:rPr>
              <w:t>Ability to produce reports in appropriate formats</w:t>
            </w:r>
          </w:p>
        </w:tc>
        <w:tc>
          <w:tcPr>
            <w:tcW w:w="567" w:type="dxa"/>
          </w:tcPr>
          <w:p w14:paraId="5DC07271" w14:textId="77777777" w:rsidR="005C6E0B" w:rsidRPr="005C6E0B" w:rsidRDefault="005C6E0B" w:rsidP="00311C89">
            <w:pPr>
              <w:jc w:val="center"/>
              <w:rPr>
                <w:rFonts w:asciiTheme="minorHAnsi" w:hAnsiTheme="minorHAnsi" w:cstheme="minorHAnsi"/>
              </w:rPr>
            </w:pPr>
          </w:p>
        </w:tc>
        <w:tc>
          <w:tcPr>
            <w:tcW w:w="567" w:type="dxa"/>
          </w:tcPr>
          <w:p w14:paraId="3AF34805"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221EC208"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11067B0F"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40ABB33C"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31587F17" w14:textId="77777777" w:rsidTr="00311C89">
        <w:trPr>
          <w:trHeight w:val="192"/>
        </w:trPr>
        <w:tc>
          <w:tcPr>
            <w:tcW w:w="2014" w:type="dxa"/>
            <w:vMerge/>
            <w:shd w:val="clear" w:color="auto" w:fill="00BCB4"/>
          </w:tcPr>
          <w:p w14:paraId="457F35B3" w14:textId="77777777" w:rsidR="005C6E0B" w:rsidRPr="005C6E0B" w:rsidRDefault="005C6E0B" w:rsidP="00311C89">
            <w:pPr>
              <w:rPr>
                <w:rFonts w:asciiTheme="minorHAnsi" w:hAnsiTheme="minorHAnsi" w:cstheme="minorHAnsi"/>
              </w:rPr>
            </w:pPr>
          </w:p>
        </w:tc>
        <w:tc>
          <w:tcPr>
            <w:tcW w:w="4791" w:type="dxa"/>
            <w:vAlign w:val="center"/>
          </w:tcPr>
          <w:p w14:paraId="3C3BEC12" w14:textId="77777777" w:rsidR="005C6E0B" w:rsidRPr="005C6E0B" w:rsidRDefault="005C6E0B" w:rsidP="00311C89">
            <w:pPr>
              <w:tabs>
                <w:tab w:val="left" w:pos="400"/>
              </w:tabs>
              <w:spacing w:after="120"/>
              <w:rPr>
                <w:rFonts w:asciiTheme="minorHAnsi" w:hAnsiTheme="minorHAnsi" w:cstheme="minorHAnsi"/>
              </w:rPr>
            </w:pPr>
            <w:r w:rsidRPr="005C6E0B">
              <w:rPr>
                <w:rFonts w:asciiTheme="minorHAnsi" w:hAnsiTheme="minorHAnsi" w:cstheme="minorHAnsi"/>
              </w:rPr>
              <w:t>Ability to analyse and evaluate data to identify trends and issues</w:t>
            </w:r>
          </w:p>
        </w:tc>
        <w:tc>
          <w:tcPr>
            <w:tcW w:w="567" w:type="dxa"/>
          </w:tcPr>
          <w:p w14:paraId="61DC326C"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578748CD" w14:textId="77777777" w:rsidR="005C6E0B" w:rsidRPr="005C6E0B" w:rsidRDefault="005C6E0B" w:rsidP="00311C89">
            <w:pPr>
              <w:jc w:val="center"/>
              <w:rPr>
                <w:rFonts w:asciiTheme="minorHAnsi" w:hAnsiTheme="minorHAnsi" w:cstheme="minorHAnsi"/>
                <w:b/>
              </w:rPr>
            </w:pPr>
          </w:p>
        </w:tc>
        <w:tc>
          <w:tcPr>
            <w:tcW w:w="567" w:type="dxa"/>
          </w:tcPr>
          <w:p w14:paraId="7C00CC11"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45A1A216"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64D3EDD9"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64A66F78" w14:textId="77777777" w:rsidTr="00311C89">
        <w:trPr>
          <w:trHeight w:val="192"/>
        </w:trPr>
        <w:tc>
          <w:tcPr>
            <w:tcW w:w="2014" w:type="dxa"/>
            <w:vMerge/>
            <w:shd w:val="clear" w:color="auto" w:fill="00BCB4"/>
          </w:tcPr>
          <w:p w14:paraId="2B10665B" w14:textId="77777777" w:rsidR="005C6E0B" w:rsidRPr="005C6E0B" w:rsidRDefault="005C6E0B" w:rsidP="00311C89">
            <w:pPr>
              <w:rPr>
                <w:rFonts w:asciiTheme="minorHAnsi" w:hAnsiTheme="minorHAnsi" w:cstheme="minorHAnsi"/>
              </w:rPr>
            </w:pPr>
          </w:p>
        </w:tc>
        <w:tc>
          <w:tcPr>
            <w:tcW w:w="4791" w:type="dxa"/>
            <w:vAlign w:val="center"/>
          </w:tcPr>
          <w:p w14:paraId="2F337219" w14:textId="77777777" w:rsidR="005C6E0B" w:rsidRPr="005C6E0B" w:rsidRDefault="005C6E0B" w:rsidP="00311C89">
            <w:pPr>
              <w:tabs>
                <w:tab w:val="left" w:pos="400"/>
              </w:tabs>
              <w:spacing w:after="120"/>
              <w:rPr>
                <w:rFonts w:asciiTheme="minorHAnsi" w:hAnsiTheme="minorHAnsi" w:cstheme="minorHAnsi"/>
              </w:rPr>
            </w:pPr>
            <w:r w:rsidRPr="005C6E0B">
              <w:rPr>
                <w:rFonts w:asciiTheme="minorHAnsi" w:hAnsiTheme="minorHAnsi" w:cstheme="minorHAnsi"/>
              </w:rPr>
              <w:t>Ability to prioritise workload effectively to meet deadlines and work under pressure</w:t>
            </w:r>
          </w:p>
        </w:tc>
        <w:tc>
          <w:tcPr>
            <w:tcW w:w="567" w:type="dxa"/>
          </w:tcPr>
          <w:p w14:paraId="63ACF608"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7D677FA6" w14:textId="77777777" w:rsidR="005C6E0B" w:rsidRPr="005C6E0B" w:rsidRDefault="005C6E0B" w:rsidP="00311C89">
            <w:pPr>
              <w:jc w:val="center"/>
              <w:rPr>
                <w:rFonts w:asciiTheme="minorHAnsi" w:hAnsiTheme="minorHAnsi" w:cstheme="minorHAnsi"/>
                <w:b/>
              </w:rPr>
            </w:pPr>
          </w:p>
        </w:tc>
        <w:tc>
          <w:tcPr>
            <w:tcW w:w="567" w:type="dxa"/>
          </w:tcPr>
          <w:p w14:paraId="0698EEFB"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3414C769"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1C32D1C7"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3D14AB37" w14:textId="77777777" w:rsidTr="00311C89">
        <w:trPr>
          <w:trHeight w:val="192"/>
        </w:trPr>
        <w:tc>
          <w:tcPr>
            <w:tcW w:w="2014" w:type="dxa"/>
            <w:vMerge/>
            <w:shd w:val="clear" w:color="auto" w:fill="00BCB4"/>
          </w:tcPr>
          <w:p w14:paraId="600F46ED" w14:textId="77777777" w:rsidR="005C6E0B" w:rsidRPr="005C6E0B" w:rsidRDefault="005C6E0B" w:rsidP="00311C89">
            <w:pPr>
              <w:rPr>
                <w:rFonts w:asciiTheme="minorHAnsi" w:hAnsiTheme="minorHAnsi" w:cstheme="minorHAnsi"/>
              </w:rPr>
            </w:pPr>
          </w:p>
        </w:tc>
        <w:tc>
          <w:tcPr>
            <w:tcW w:w="4791" w:type="dxa"/>
            <w:vAlign w:val="center"/>
          </w:tcPr>
          <w:p w14:paraId="4520E75C" w14:textId="77777777" w:rsidR="005C6E0B" w:rsidRPr="005C6E0B" w:rsidRDefault="005C6E0B" w:rsidP="00311C89">
            <w:pPr>
              <w:tabs>
                <w:tab w:val="left" w:pos="400"/>
              </w:tabs>
              <w:spacing w:after="120"/>
              <w:rPr>
                <w:rFonts w:asciiTheme="minorHAnsi" w:hAnsiTheme="minorHAnsi" w:cstheme="minorHAnsi"/>
              </w:rPr>
            </w:pPr>
            <w:r w:rsidRPr="005C6E0B">
              <w:rPr>
                <w:rFonts w:asciiTheme="minorHAnsi" w:hAnsiTheme="minorHAnsi" w:cstheme="minorHAnsi"/>
              </w:rPr>
              <w:t>Ability to use ICT and other specialist equipment</w:t>
            </w:r>
          </w:p>
        </w:tc>
        <w:tc>
          <w:tcPr>
            <w:tcW w:w="567" w:type="dxa"/>
          </w:tcPr>
          <w:p w14:paraId="1A589887"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53E0404B" w14:textId="77777777" w:rsidR="005C6E0B" w:rsidRPr="005C6E0B" w:rsidRDefault="005C6E0B" w:rsidP="00311C89">
            <w:pPr>
              <w:jc w:val="center"/>
              <w:rPr>
                <w:rFonts w:asciiTheme="minorHAnsi" w:hAnsiTheme="minorHAnsi" w:cstheme="minorHAnsi"/>
                <w:b/>
              </w:rPr>
            </w:pPr>
          </w:p>
        </w:tc>
        <w:tc>
          <w:tcPr>
            <w:tcW w:w="567" w:type="dxa"/>
          </w:tcPr>
          <w:p w14:paraId="5D0F6180"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321C46B0"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01D0A9F4"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r w:rsidR="005C6E0B" w:rsidRPr="005C6E0B" w14:paraId="7834020C" w14:textId="77777777" w:rsidTr="00311C89">
        <w:trPr>
          <w:trHeight w:val="192"/>
        </w:trPr>
        <w:tc>
          <w:tcPr>
            <w:tcW w:w="2014" w:type="dxa"/>
            <w:vMerge/>
            <w:shd w:val="clear" w:color="auto" w:fill="00BCB4"/>
          </w:tcPr>
          <w:p w14:paraId="5CF931F3" w14:textId="77777777" w:rsidR="005C6E0B" w:rsidRPr="005C6E0B" w:rsidRDefault="005C6E0B" w:rsidP="00311C89">
            <w:pPr>
              <w:rPr>
                <w:rFonts w:asciiTheme="minorHAnsi" w:hAnsiTheme="minorHAnsi" w:cstheme="minorHAnsi"/>
              </w:rPr>
            </w:pPr>
          </w:p>
        </w:tc>
        <w:tc>
          <w:tcPr>
            <w:tcW w:w="4791" w:type="dxa"/>
            <w:vAlign w:val="center"/>
          </w:tcPr>
          <w:p w14:paraId="5EFE275E" w14:textId="77777777" w:rsidR="005C6E0B" w:rsidRPr="005C6E0B" w:rsidRDefault="005C6E0B" w:rsidP="00311C89">
            <w:pPr>
              <w:tabs>
                <w:tab w:val="left" w:pos="400"/>
              </w:tabs>
              <w:spacing w:after="120"/>
              <w:rPr>
                <w:rFonts w:asciiTheme="minorHAnsi" w:hAnsiTheme="minorHAnsi" w:cstheme="minorHAnsi"/>
              </w:rPr>
            </w:pPr>
            <w:r w:rsidRPr="005C6E0B">
              <w:rPr>
                <w:rFonts w:asciiTheme="minorHAnsi" w:hAnsiTheme="minorHAnsi" w:cstheme="minorHAnsi"/>
              </w:rPr>
              <w:t xml:space="preserve">Ability to use software, spreadsheets, </w:t>
            </w:r>
            <w:proofErr w:type="gramStart"/>
            <w:r w:rsidRPr="005C6E0B">
              <w:rPr>
                <w:rFonts w:asciiTheme="minorHAnsi" w:hAnsiTheme="minorHAnsi" w:cstheme="minorHAnsi"/>
              </w:rPr>
              <w:t>databases</w:t>
            </w:r>
            <w:proofErr w:type="gramEnd"/>
            <w:r w:rsidRPr="005C6E0B">
              <w:rPr>
                <w:rFonts w:asciiTheme="minorHAnsi" w:hAnsiTheme="minorHAnsi" w:cstheme="minorHAnsi"/>
              </w:rPr>
              <w:t xml:space="preserve"> and other packages effectively</w:t>
            </w:r>
          </w:p>
        </w:tc>
        <w:tc>
          <w:tcPr>
            <w:tcW w:w="567" w:type="dxa"/>
          </w:tcPr>
          <w:p w14:paraId="57393729"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4905FCF5" w14:textId="77777777" w:rsidR="005C6E0B" w:rsidRPr="005C6E0B" w:rsidRDefault="005C6E0B" w:rsidP="00311C89">
            <w:pPr>
              <w:jc w:val="center"/>
              <w:rPr>
                <w:rFonts w:asciiTheme="minorHAnsi" w:hAnsiTheme="minorHAnsi" w:cstheme="minorHAnsi"/>
                <w:b/>
              </w:rPr>
            </w:pPr>
          </w:p>
        </w:tc>
        <w:tc>
          <w:tcPr>
            <w:tcW w:w="567" w:type="dxa"/>
          </w:tcPr>
          <w:p w14:paraId="05C60D69"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425" w:type="dxa"/>
          </w:tcPr>
          <w:p w14:paraId="19FD36C9"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c>
          <w:tcPr>
            <w:tcW w:w="567" w:type="dxa"/>
          </w:tcPr>
          <w:p w14:paraId="222B74FE" w14:textId="77777777" w:rsidR="005C6E0B" w:rsidRPr="005C6E0B" w:rsidRDefault="005C6E0B" w:rsidP="00311C89">
            <w:pPr>
              <w:jc w:val="center"/>
              <w:rPr>
                <w:rFonts w:asciiTheme="minorHAnsi" w:hAnsiTheme="minorHAnsi" w:cstheme="minorHAnsi"/>
              </w:rPr>
            </w:pPr>
            <w:r w:rsidRPr="005C6E0B">
              <w:rPr>
                <w:rFonts w:asciiTheme="minorHAnsi" w:hAnsiTheme="minorHAnsi" w:cstheme="minorHAnsi"/>
              </w:rPr>
              <w:t>X</w:t>
            </w:r>
          </w:p>
        </w:tc>
      </w:tr>
    </w:tbl>
    <w:p w14:paraId="7E3F7506" w14:textId="77777777" w:rsidR="005C6E0B" w:rsidRPr="005C6E0B" w:rsidRDefault="005C6E0B" w:rsidP="005C6E0B">
      <w:pPr>
        <w:rPr>
          <w:rFonts w:asciiTheme="minorHAnsi" w:hAnsiTheme="minorHAnsi" w:cstheme="minorHAnsi"/>
        </w:rPr>
      </w:pPr>
    </w:p>
    <w:p w14:paraId="63797252" w14:textId="77777777" w:rsidR="005C6E0B" w:rsidRPr="005C6E0B" w:rsidRDefault="005C6E0B" w:rsidP="005C6E0B">
      <w:pPr>
        <w:jc w:val="both"/>
        <w:rPr>
          <w:rFonts w:asciiTheme="minorHAnsi" w:hAnsiTheme="minorHAnsi" w:cstheme="minorHAnsi"/>
        </w:rPr>
      </w:pPr>
    </w:p>
    <w:p w14:paraId="45239977" w14:textId="77777777" w:rsidR="005C6E0B" w:rsidRPr="005C6E0B" w:rsidRDefault="005C6E0B" w:rsidP="005C6E0B">
      <w:pPr>
        <w:jc w:val="both"/>
        <w:rPr>
          <w:rFonts w:asciiTheme="minorHAnsi" w:hAnsiTheme="minorHAnsi" w:cstheme="minorHAnsi"/>
        </w:rPr>
      </w:pPr>
    </w:p>
    <w:p w14:paraId="03F9EF5B" w14:textId="77777777" w:rsidR="00E04A7A" w:rsidRPr="005C6E0B" w:rsidRDefault="00E04A7A" w:rsidP="0009161A">
      <w:pPr>
        <w:jc w:val="both"/>
        <w:rPr>
          <w:rFonts w:asciiTheme="minorHAnsi" w:hAnsiTheme="minorHAnsi" w:cstheme="minorHAnsi"/>
        </w:rPr>
      </w:pPr>
    </w:p>
    <w:sectPr w:rsidR="00E04A7A" w:rsidRPr="005C6E0B"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FF1A" w14:textId="77777777" w:rsidR="00EC1A58" w:rsidRDefault="00EC1A58" w:rsidP="00984683">
      <w:r>
        <w:separator/>
      </w:r>
    </w:p>
  </w:endnote>
  <w:endnote w:type="continuationSeparator" w:id="0">
    <w:p w14:paraId="4322AF30" w14:textId="77777777" w:rsidR="00EC1A58" w:rsidRDefault="00EC1A58" w:rsidP="00984683">
      <w:r>
        <w:continuationSeparator/>
      </w:r>
    </w:p>
  </w:endnote>
  <w:endnote w:type="continuationNotice" w:id="1">
    <w:p w14:paraId="4B2B3597" w14:textId="77777777" w:rsidR="00EC1A58" w:rsidRDefault="00EC1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77777777" w:rsidR="00535D2B" w:rsidRPr="00D86FF3" w:rsidRDefault="00535D2B" w:rsidP="00535D2B">
          <w:pPr>
            <w:pStyle w:val="Header"/>
            <w:rPr>
              <w:sz w:val="18"/>
              <w:szCs w:val="18"/>
            </w:rPr>
          </w:pPr>
          <w:r w:rsidRPr="00D86FF3">
            <w:rPr>
              <w:sz w:val="18"/>
              <w:szCs w:val="18"/>
            </w:rPr>
            <w:t xml:space="preserve">Date: </w:t>
          </w:r>
          <w:r>
            <w:rPr>
              <w:sz w:val="18"/>
              <w:szCs w:val="18"/>
            </w:rPr>
            <w:t>30/03/20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3E5063ED"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7592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7592A">
              <w:rPr>
                <w:b/>
                <w:bCs/>
                <w:noProof/>
              </w:rPr>
              <w:t>6</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8850" w14:textId="77777777" w:rsidR="00EC1A58" w:rsidRDefault="00EC1A58" w:rsidP="00984683">
      <w:r>
        <w:separator/>
      </w:r>
    </w:p>
  </w:footnote>
  <w:footnote w:type="continuationSeparator" w:id="0">
    <w:p w14:paraId="42894EBC" w14:textId="77777777" w:rsidR="00EC1A58" w:rsidRDefault="00EC1A58" w:rsidP="00984683">
      <w:r>
        <w:continuationSeparator/>
      </w:r>
    </w:p>
  </w:footnote>
  <w:footnote w:type="continuationNotice" w:id="1">
    <w:p w14:paraId="5FF668BA" w14:textId="77777777" w:rsidR="00EC1A58" w:rsidRDefault="00EC1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8CB"/>
    <w:multiLevelType w:val="hybridMultilevel"/>
    <w:tmpl w:val="5E90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E5A2B"/>
    <w:multiLevelType w:val="hybridMultilevel"/>
    <w:tmpl w:val="B688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46E50"/>
    <w:multiLevelType w:val="hybridMultilevel"/>
    <w:tmpl w:val="6D44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24DA4"/>
    <w:multiLevelType w:val="hybridMultilevel"/>
    <w:tmpl w:val="89C83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0781C"/>
    <w:multiLevelType w:val="hybridMultilevel"/>
    <w:tmpl w:val="2700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26D6F"/>
    <w:multiLevelType w:val="hybridMultilevel"/>
    <w:tmpl w:val="F39E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C3FD2"/>
    <w:multiLevelType w:val="hybridMultilevel"/>
    <w:tmpl w:val="40FC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636309"/>
    <w:multiLevelType w:val="hybridMultilevel"/>
    <w:tmpl w:val="4926C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296582"/>
    <w:multiLevelType w:val="hybridMultilevel"/>
    <w:tmpl w:val="060EC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47E3C"/>
    <w:multiLevelType w:val="hybridMultilevel"/>
    <w:tmpl w:val="2AD4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5"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90240"/>
    <w:multiLevelType w:val="hybridMultilevel"/>
    <w:tmpl w:val="F43E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14956586">
    <w:abstractNumId w:val="24"/>
  </w:num>
  <w:num w:numId="2" w16cid:durableId="1689791664">
    <w:abstractNumId w:val="14"/>
  </w:num>
  <w:num w:numId="3" w16cid:durableId="892423410">
    <w:abstractNumId w:val="19"/>
  </w:num>
  <w:num w:numId="4" w16cid:durableId="163475955">
    <w:abstractNumId w:val="3"/>
  </w:num>
  <w:num w:numId="5" w16cid:durableId="1525946455">
    <w:abstractNumId w:val="11"/>
  </w:num>
  <w:num w:numId="6" w16cid:durableId="558594122">
    <w:abstractNumId w:val="5"/>
  </w:num>
  <w:num w:numId="7" w16cid:durableId="1739860814">
    <w:abstractNumId w:val="16"/>
  </w:num>
  <w:num w:numId="8" w16cid:durableId="305401389">
    <w:abstractNumId w:val="27"/>
  </w:num>
  <w:num w:numId="9" w16cid:durableId="1950233144">
    <w:abstractNumId w:val="26"/>
  </w:num>
  <w:num w:numId="10" w16cid:durableId="556286899">
    <w:abstractNumId w:val="10"/>
  </w:num>
  <w:num w:numId="11" w16cid:durableId="75132669">
    <w:abstractNumId w:val="4"/>
  </w:num>
  <w:num w:numId="12" w16cid:durableId="856428932">
    <w:abstractNumId w:val="28"/>
  </w:num>
  <w:num w:numId="13" w16cid:durableId="466361753">
    <w:abstractNumId w:val="19"/>
  </w:num>
  <w:num w:numId="14" w16cid:durableId="200633292">
    <w:abstractNumId w:val="20"/>
  </w:num>
  <w:num w:numId="15" w16cid:durableId="533345547">
    <w:abstractNumId w:val="21"/>
  </w:num>
  <w:num w:numId="16" w16cid:durableId="958026725">
    <w:abstractNumId w:val="13"/>
  </w:num>
  <w:num w:numId="17" w16cid:durableId="187986848">
    <w:abstractNumId w:val="30"/>
  </w:num>
  <w:num w:numId="18" w16cid:durableId="1318682119">
    <w:abstractNumId w:val="8"/>
  </w:num>
  <w:num w:numId="19" w16cid:durableId="391999870">
    <w:abstractNumId w:val="23"/>
  </w:num>
  <w:num w:numId="20" w16cid:durableId="327442095">
    <w:abstractNumId w:val="25"/>
  </w:num>
  <w:num w:numId="21" w16cid:durableId="275868164">
    <w:abstractNumId w:val="2"/>
  </w:num>
  <w:num w:numId="22" w16cid:durableId="266471486">
    <w:abstractNumId w:val="7"/>
  </w:num>
  <w:num w:numId="23" w16cid:durableId="1882135080">
    <w:abstractNumId w:val="29"/>
  </w:num>
  <w:num w:numId="24" w16cid:durableId="235751844">
    <w:abstractNumId w:val="6"/>
  </w:num>
  <w:num w:numId="25" w16cid:durableId="2126999279">
    <w:abstractNumId w:val="0"/>
  </w:num>
  <w:num w:numId="26" w16cid:durableId="945623493">
    <w:abstractNumId w:val="9"/>
  </w:num>
  <w:num w:numId="27" w16cid:durableId="1009135833">
    <w:abstractNumId w:val="18"/>
  </w:num>
  <w:num w:numId="28" w16cid:durableId="1740900672">
    <w:abstractNumId w:val="17"/>
  </w:num>
  <w:num w:numId="29" w16cid:durableId="778450040">
    <w:abstractNumId w:val="1"/>
  </w:num>
  <w:num w:numId="30" w16cid:durableId="1978341606">
    <w:abstractNumId w:val="22"/>
  </w:num>
  <w:num w:numId="31" w16cid:durableId="1958679617">
    <w:abstractNumId w:val="12"/>
  </w:num>
  <w:num w:numId="32" w16cid:durableId="12432990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54A55"/>
    <w:rsid w:val="000658B3"/>
    <w:rsid w:val="00076161"/>
    <w:rsid w:val="0009161A"/>
    <w:rsid w:val="000927ED"/>
    <w:rsid w:val="000A3FC0"/>
    <w:rsid w:val="000B0D0A"/>
    <w:rsid w:val="000C7C92"/>
    <w:rsid w:val="000E5D55"/>
    <w:rsid w:val="000F1736"/>
    <w:rsid w:val="000F421D"/>
    <w:rsid w:val="00103735"/>
    <w:rsid w:val="001042EE"/>
    <w:rsid w:val="00105EFA"/>
    <w:rsid w:val="00106A0A"/>
    <w:rsid w:val="00126D1F"/>
    <w:rsid w:val="00130FD6"/>
    <w:rsid w:val="00160A52"/>
    <w:rsid w:val="00164712"/>
    <w:rsid w:val="00177CC4"/>
    <w:rsid w:val="001A547E"/>
    <w:rsid w:val="001B41A5"/>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9195C"/>
    <w:rsid w:val="002A060D"/>
    <w:rsid w:val="002C79AB"/>
    <w:rsid w:val="002E2B3B"/>
    <w:rsid w:val="002E2C72"/>
    <w:rsid w:val="002E684C"/>
    <w:rsid w:val="00304D14"/>
    <w:rsid w:val="00327A41"/>
    <w:rsid w:val="00346C66"/>
    <w:rsid w:val="0034716E"/>
    <w:rsid w:val="00354E1D"/>
    <w:rsid w:val="00367C2A"/>
    <w:rsid w:val="00376B00"/>
    <w:rsid w:val="00384194"/>
    <w:rsid w:val="0038445F"/>
    <w:rsid w:val="00390324"/>
    <w:rsid w:val="003908CF"/>
    <w:rsid w:val="003A04AD"/>
    <w:rsid w:val="003A0767"/>
    <w:rsid w:val="003D5CF7"/>
    <w:rsid w:val="004369CA"/>
    <w:rsid w:val="0045489E"/>
    <w:rsid w:val="004628AA"/>
    <w:rsid w:val="00490CE4"/>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A4C34"/>
    <w:rsid w:val="005B0617"/>
    <w:rsid w:val="005C6E0B"/>
    <w:rsid w:val="005D2635"/>
    <w:rsid w:val="005E4D70"/>
    <w:rsid w:val="005E61D2"/>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15AB"/>
    <w:rsid w:val="007D2B78"/>
    <w:rsid w:val="007E6722"/>
    <w:rsid w:val="007F4844"/>
    <w:rsid w:val="007F50C1"/>
    <w:rsid w:val="0080513B"/>
    <w:rsid w:val="00810538"/>
    <w:rsid w:val="00810A6F"/>
    <w:rsid w:val="0082026B"/>
    <w:rsid w:val="008231D3"/>
    <w:rsid w:val="008236EA"/>
    <w:rsid w:val="0083276D"/>
    <w:rsid w:val="008333CE"/>
    <w:rsid w:val="00837802"/>
    <w:rsid w:val="00847D3E"/>
    <w:rsid w:val="00852905"/>
    <w:rsid w:val="00861BE3"/>
    <w:rsid w:val="00870B1D"/>
    <w:rsid w:val="008755FF"/>
    <w:rsid w:val="00877014"/>
    <w:rsid w:val="00877F8C"/>
    <w:rsid w:val="008938FE"/>
    <w:rsid w:val="008B2915"/>
    <w:rsid w:val="008E0C9C"/>
    <w:rsid w:val="008F05BE"/>
    <w:rsid w:val="008F651D"/>
    <w:rsid w:val="009400AA"/>
    <w:rsid w:val="00946952"/>
    <w:rsid w:val="00955C93"/>
    <w:rsid w:val="009569A1"/>
    <w:rsid w:val="0096318C"/>
    <w:rsid w:val="00984683"/>
    <w:rsid w:val="00987C5C"/>
    <w:rsid w:val="00993510"/>
    <w:rsid w:val="00996852"/>
    <w:rsid w:val="009A6103"/>
    <w:rsid w:val="009E0BCF"/>
    <w:rsid w:val="009E7560"/>
    <w:rsid w:val="00A06917"/>
    <w:rsid w:val="00A13CCA"/>
    <w:rsid w:val="00A26386"/>
    <w:rsid w:val="00A34B50"/>
    <w:rsid w:val="00A605F4"/>
    <w:rsid w:val="00A758AA"/>
    <w:rsid w:val="00A800BC"/>
    <w:rsid w:val="00A81151"/>
    <w:rsid w:val="00A87375"/>
    <w:rsid w:val="00A93EEC"/>
    <w:rsid w:val="00AC311F"/>
    <w:rsid w:val="00AD2B59"/>
    <w:rsid w:val="00AD4BA5"/>
    <w:rsid w:val="00AF3F86"/>
    <w:rsid w:val="00B0432C"/>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93A7A"/>
    <w:rsid w:val="00CA3FB2"/>
    <w:rsid w:val="00CB652F"/>
    <w:rsid w:val="00CE5652"/>
    <w:rsid w:val="00CF7B43"/>
    <w:rsid w:val="00D05832"/>
    <w:rsid w:val="00D10179"/>
    <w:rsid w:val="00D1057A"/>
    <w:rsid w:val="00D125B6"/>
    <w:rsid w:val="00D132E8"/>
    <w:rsid w:val="00D21BC9"/>
    <w:rsid w:val="00D26250"/>
    <w:rsid w:val="00D3370F"/>
    <w:rsid w:val="00D337B9"/>
    <w:rsid w:val="00D43235"/>
    <w:rsid w:val="00D60206"/>
    <w:rsid w:val="00D67B4F"/>
    <w:rsid w:val="00D72A73"/>
    <w:rsid w:val="00D72CC2"/>
    <w:rsid w:val="00D7418A"/>
    <w:rsid w:val="00D74F01"/>
    <w:rsid w:val="00D7592A"/>
    <w:rsid w:val="00DB2A8A"/>
    <w:rsid w:val="00DB3811"/>
    <w:rsid w:val="00DB615C"/>
    <w:rsid w:val="00DC2947"/>
    <w:rsid w:val="00DD6B8B"/>
    <w:rsid w:val="00DD7B3A"/>
    <w:rsid w:val="00DE1E9C"/>
    <w:rsid w:val="00E0091A"/>
    <w:rsid w:val="00E04A7A"/>
    <w:rsid w:val="00E10DC8"/>
    <w:rsid w:val="00E25051"/>
    <w:rsid w:val="00E25C64"/>
    <w:rsid w:val="00E3030D"/>
    <w:rsid w:val="00E33181"/>
    <w:rsid w:val="00E40955"/>
    <w:rsid w:val="00E44A8F"/>
    <w:rsid w:val="00E4539B"/>
    <w:rsid w:val="00E6155D"/>
    <w:rsid w:val="00E62CCF"/>
    <w:rsid w:val="00EA3DEF"/>
    <w:rsid w:val="00EA5797"/>
    <w:rsid w:val="00EB7869"/>
    <w:rsid w:val="00EC1A58"/>
    <w:rsid w:val="00ED1F4B"/>
    <w:rsid w:val="00ED3A6B"/>
    <w:rsid w:val="00EF01C9"/>
    <w:rsid w:val="00F20056"/>
    <w:rsid w:val="00F34840"/>
    <w:rsid w:val="00F36E91"/>
    <w:rsid w:val="00F57F2D"/>
    <w:rsid w:val="00F603F3"/>
    <w:rsid w:val="00F62BF6"/>
    <w:rsid w:val="00F92B2C"/>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5B324D7"/>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9E78285"/>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7A4A961"/>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09EB3DD"/>
    <w:rsid w:val="51A13BC9"/>
    <w:rsid w:val="51E7C2B0"/>
    <w:rsid w:val="530CF032"/>
    <w:rsid w:val="53A6C4DB"/>
    <w:rsid w:val="53B5FC07"/>
    <w:rsid w:val="547A40B1"/>
    <w:rsid w:val="55E38189"/>
    <w:rsid w:val="56093B45"/>
    <w:rsid w:val="5766B0BE"/>
    <w:rsid w:val="59006B72"/>
    <w:rsid w:val="5A3FCB2F"/>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3199ED"/>
    <w:rsid w:val="70ADE6D7"/>
    <w:rsid w:val="70B9A1E9"/>
    <w:rsid w:val="70C95F21"/>
    <w:rsid w:val="71AB891E"/>
    <w:rsid w:val="72666F94"/>
    <w:rsid w:val="73C324E3"/>
    <w:rsid w:val="7482929B"/>
    <w:rsid w:val="75AE1E5B"/>
    <w:rsid w:val="760D01B8"/>
    <w:rsid w:val="760E8B78"/>
    <w:rsid w:val="763F04B2"/>
    <w:rsid w:val="7667B9D8"/>
    <w:rsid w:val="76AFE3C8"/>
    <w:rsid w:val="76CE4DBA"/>
    <w:rsid w:val="76E2FEF3"/>
    <w:rsid w:val="76F0288B"/>
    <w:rsid w:val="77299C3A"/>
    <w:rsid w:val="77894A3E"/>
    <w:rsid w:val="77AC82E2"/>
    <w:rsid w:val="78324497"/>
    <w:rsid w:val="7874CE28"/>
    <w:rsid w:val="789BD7E7"/>
    <w:rsid w:val="792FCB4D"/>
    <w:rsid w:val="7A1916F9"/>
    <w:rsid w:val="7A2F747C"/>
    <w:rsid w:val="7B34BFD6"/>
    <w:rsid w:val="7BF00EB0"/>
    <w:rsid w:val="7DA7B323"/>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paragraph" w:styleId="NormalWeb">
    <w:name w:val="Normal (Web)"/>
    <w:basedOn w:val="Normal"/>
    <w:uiPriority w:val="99"/>
    <w:semiHidden/>
    <w:unhideWhenUsed/>
    <w:rsid w:val="00E10DC8"/>
    <w:pPr>
      <w:spacing w:before="100" w:beforeAutospacing="1" w:after="100" w:afterAutospacing="1"/>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713075">
      <w:bodyDiv w:val="1"/>
      <w:marLeft w:val="0"/>
      <w:marRight w:val="0"/>
      <w:marTop w:val="0"/>
      <w:marBottom w:val="0"/>
      <w:divBdr>
        <w:top w:val="none" w:sz="0" w:space="0" w:color="auto"/>
        <w:left w:val="none" w:sz="0" w:space="0" w:color="auto"/>
        <w:bottom w:val="none" w:sz="0" w:space="0" w:color="auto"/>
        <w:right w:val="none" w:sz="0" w:space="0" w:color="auto"/>
      </w:divBdr>
    </w:div>
    <w:div w:id="17565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BCA7F8BC0D540A38B4DD53E8FB1CE" ma:contentTypeVersion="13" ma:contentTypeDescription="Create a new document." ma:contentTypeScope="" ma:versionID="af0c518e4cf3b6093a0ea9fc935d49c7">
  <xsd:schema xmlns:xsd="http://www.w3.org/2001/XMLSchema" xmlns:xs="http://www.w3.org/2001/XMLSchema" xmlns:p="http://schemas.microsoft.com/office/2006/metadata/properties" xmlns:ns2="425b8b27-7ad8-4165-a424-109c85475636" xmlns:ns3="ea321e5b-8133-48b4-b91f-b0ab7f6b5794" targetNamespace="http://schemas.microsoft.com/office/2006/metadata/properties" ma:root="true" ma:fieldsID="adc70f4ec1b9478725b2ffaca92b156c" ns2:_="" ns3:_="">
    <xsd:import namespace="425b8b27-7ad8-4165-a424-109c85475636"/>
    <xsd:import namespace="ea321e5b-8133-48b4-b91f-b0ab7f6b57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b8b27-7ad8-4165-a424-109c85475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21e5b-8133-48b4-b91f-b0ab7f6b57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321e5b-8133-48b4-b91f-b0ab7f6b5794">
      <UserInfo>
        <DisplayName>Sameera Ahmed</DisplayName>
        <AccountId>223</AccountId>
        <AccountType/>
      </UserInfo>
      <UserInfo>
        <DisplayName>Gabrielle Lennon</DisplayName>
        <AccountId>155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D9363-E89A-42B4-8A2C-774248F0E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b8b27-7ad8-4165-a424-109c85475636"/>
    <ds:schemaRef ds:uri="ea321e5b-8133-48b4-b91f-b0ab7f6b5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ea321e5b-8133-48b4-b91f-b0ab7f6b5794"/>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1638</Words>
  <Characters>9343</Characters>
  <Application>Microsoft Office Word</Application>
  <DocSecurity>0</DocSecurity>
  <Lines>77</Lines>
  <Paragraphs>21</Paragraphs>
  <ScaleCrop>false</ScaleCrop>
  <Company>E-ACT</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Sophie Jones</cp:lastModifiedBy>
  <cp:revision>3</cp:revision>
  <dcterms:created xsi:type="dcterms:W3CDTF">2022-06-24T13:43:00Z</dcterms:created>
  <dcterms:modified xsi:type="dcterms:W3CDTF">2022-06-27T13:11:00Z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0x010100A81BCA7F8BC0D540A38B4DD53E8FB1CE</vt:lpwstr>
  </property>
  <property fmtid="{D5CDD505-2E9C-101B-9397-08002B2CF9AE}" pid="3" name="Order">
    <vt:r8>11674100</vt:r8>
  </property>
  <property fmtid="{D5CDD505-2E9C-101B-9397-08002B2CF9AE}" pid="4" name="ComplianceAssetId">
    <vt:lpwstr/>
  </property>
</Properties>
</file>