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FA28" w14:textId="20B5F762" w:rsidR="4629EDEB" w:rsidRDefault="4FFF459F" w:rsidP="3DF77FB9">
      <w:pPr>
        <w:jc w:val="both"/>
        <w:rPr>
          <w:rFonts w:ascii="Nunito" w:hAnsi="Nunito" w:cs="Arial"/>
          <w:b/>
          <w:bCs/>
          <w:sz w:val="32"/>
          <w:szCs w:val="32"/>
        </w:rPr>
      </w:pPr>
      <w:r w:rsidRPr="2AD67FE2">
        <w:rPr>
          <w:rFonts w:ascii="Nunito" w:hAnsi="Nunito" w:cs="Arial"/>
          <w:b/>
          <w:bCs/>
          <w:sz w:val="32"/>
          <w:szCs w:val="32"/>
        </w:rPr>
        <w:t xml:space="preserve">Hub </w:t>
      </w:r>
      <w:r w:rsidR="4629EDEB" w:rsidRPr="2AD67FE2">
        <w:rPr>
          <w:rFonts w:ascii="Nunito" w:hAnsi="Nunito" w:cs="Arial"/>
          <w:b/>
          <w:bCs/>
          <w:sz w:val="32"/>
          <w:szCs w:val="32"/>
        </w:rPr>
        <w:t xml:space="preserve">ICT </w:t>
      </w:r>
      <w:r w:rsidR="2A6652A3" w:rsidRPr="2AD67FE2">
        <w:rPr>
          <w:rFonts w:ascii="Nunito" w:hAnsi="Nunito" w:cs="Arial"/>
          <w:b/>
          <w:bCs/>
          <w:sz w:val="32"/>
          <w:szCs w:val="32"/>
        </w:rPr>
        <w:t>Business Manager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78A31495" w14:textId="1A89516F" w:rsidR="002879B2" w:rsidRDefault="00AD4BA5" w:rsidP="002879B2">
      <w:pPr>
        <w:jc w:val="both"/>
        <w:rPr>
          <w:rFonts w:ascii="Nunito" w:hAnsi="Nunito" w:cs="Arial"/>
        </w:rPr>
      </w:pPr>
      <w:r w:rsidRPr="4084105C">
        <w:rPr>
          <w:rFonts w:ascii="Nunito" w:hAnsi="Nunito" w:cs="Arial"/>
        </w:rPr>
        <w:t xml:space="preserve">The purpose of this role is to </w:t>
      </w:r>
      <w:r w:rsidR="002879B2" w:rsidRPr="002879B2">
        <w:rPr>
          <w:rFonts w:ascii="Nunito" w:hAnsi="Nunito" w:cs="Arial"/>
        </w:rPr>
        <w:t xml:space="preserve">be responsible for delivering, maintaining, and supporting technology across the schools in </w:t>
      </w:r>
      <w:r w:rsidR="002879B2">
        <w:rPr>
          <w:rFonts w:ascii="Nunito" w:hAnsi="Nunito" w:cs="Arial"/>
        </w:rPr>
        <w:t>your</w:t>
      </w:r>
      <w:r w:rsidR="002879B2" w:rsidRPr="002879B2">
        <w:rPr>
          <w:rFonts w:ascii="Nunito" w:hAnsi="Nunito" w:cs="Arial"/>
        </w:rPr>
        <w:t xml:space="preserve"> hub. Managing staff within the ICT team, including their activity, performance, and development. Ensuring that technology is effective in supporting the raising of educational standards across the Trust</w:t>
      </w:r>
      <w:r w:rsidR="002879B2">
        <w:rPr>
          <w:rFonts w:ascii="Nunito" w:hAnsi="Nunito" w:cs="Arial"/>
        </w:rPr>
        <w:t xml:space="preserve"> and providing value for money.</w:t>
      </w:r>
    </w:p>
    <w:p w14:paraId="4D5C0142" w14:textId="59BD1A73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00768F9" w:rsidR="00C562AD" w:rsidRDefault="00AD4BA5" w:rsidP="0009161A">
      <w:pPr>
        <w:jc w:val="both"/>
        <w:rPr>
          <w:rFonts w:ascii="Nunito" w:hAnsi="Nunito" w:cs="Arial"/>
        </w:rPr>
      </w:pPr>
      <w:r w:rsidRPr="2AD67FE2">
        <w:rPr>
          <w:rFonts w:ascii="Nunito" w:hAnsi="Nunito" w:cs="Arial"/>
        </w:rPr>
        <w:t xml:space="preserve">Reporting </w:t>
      </w:r>
      <w:r w:rsidR="00D72A73" w:rsidRPr="2AD67FE2">
        <w:rPr>
          <w:rFonts w:ascii="Nunito" w:hAnsi="Nunito" w:cs="Arial"/>
        </w:rPr>
        <w:t>to</w:t>
      </w:r>
      <w:r w:rsidR="008A3E43" w:rsidRPr="2AD67FE2">
        <w:rPr>
          <w:rFonts w:ascii="Nunito" w:hAnsi="Nunito" w:cs="Arial"/>
        </w:rPr>
        <w:t xml:space="preserve"> the </w:t>
      </w:r>
      <w:r w:rsidR="09B8C53C" w:rsidRPr="2AD67FE2">
        <w:rPr>
          <w:rFonts w:ascii="Nunito" w:hAnsi="Nunito" w:cs="Arial"/>
        </w:rPr>
        <w:t>National IT Services</w:t>
      </w:r>
      <w:r w:rsidR="008A3E43" w:rsidRPr="2AD67FE2">
        <w:rPr>
          <w:rFonts w:ascii="Nunito" w:hAnsi="Nunito" w:cs="Arial"/>
        </w:rPr>
        <w:t xml:space="preserve"> Manager</w:t>
      </w:r>
      <w:r w:rsidRPr="2AD67FE2">
        <w:rPr>
          <w:rFonts w:ascii="Nunito" w:hAnsi="Nunito" w:cs="Arial"/>
        </w:rPr>
        <w:t xml:space="preserve">, this post holder will be accountable for </w:t>
      </w:r>
    </w:p>
    <w:p w14:paraId="3347CF03" w14:textId="07C33915" w:rsidR="000445F1" w:rsidRDefault="000445F1" w:rsidP="0009161A">
      <w:pPr>
        <w:jc w:val="both"/>
        <w:rPr>
          <w:rFonts w:ascii="Nunito" w:hAnsi="Nunito" w:cs="Arial"/>
        </w:rPr>
      </w:pPr>
    </w:p>
    <w:p w14:paraId="67719CB7" w14:textId="7A88768E" w:rsidR="00F1382B" w:rsidRPr="00F1382B" w:rsidRDefault="00F1382B" w:rsidP="0009161A">
      <w:pPr>
        <w:jc w:val="both"/>
        <w:rPr>
          <w:rFonts w:ascii="Nunito" w:hAnsi="Nunito" w:cs="Arial"/>
          <w:u w:val="single"/>
        </w:rPr>
      </w:pPr>
      <w:r w:rsidRPr="00F1382B">
        <w:rPr>
          <w:rFonts w:ascii="Nunito" w:hAnsi="Nunito" w:cs="Arial"/>
          <w:u w:val="single"/>
        </w:rPr>
        <w:t>Strategic responsibilities</w:t>
      </w:r>
    </w:p>
    <w:p w14:paraId="1B933E2C" w14:textId="568D8BB2" w:rsidR="00BE2D92" w:rsidRPr="00A3481E" w:rsidRDefault="00F1382B" w:rsidP="00A3481E">
      <w:pPr>
        <w:pStyle w:val="ListParagraph"/>
        <w:numPr>
          <w:ilvl w:val="0"/>
          <w:numId w:val="25"/>
        </w:numPr>
        <w:spacing w:after="0"/>
        <w:jc w:val="both"/>
        <w:rPr>
          <w:rFonts w:ascii="Nunito" w:hAnsi="Nunito" w:cs="Arial"/>
        </w:rPr>
      </w:pPr>
      <w:r w:rsidRPr="4084105C">
        <w:rPr>
          <w:rFonts w:ascii="Nunito" w:hAnsi="Nunito" w:cs="Arial"/>
        </w:rPr>
        <w:t xml:space="preserve">Contribute to </w:t>
      </w:r>
      <w:r w:rsidR="09964D1A" w:rsidRPr="4084105C">
        <w:rPr>
          <w:rFonts w:ascii="Nunito" w:hAnsi="Nunito" w:cs="Arial"/>
        </w:rPr>
        <w:t xml:space="preserve">National and local </w:t>
      </w:r>
      <w:r w:rsidRPr="4084105C">
        <w:rPr>
          <w:rFonts w:ascii="Nunito" w:hAnsi="Nunito" w:cs="Arial"/>
        </w:rPr>
        <w:t>strategic Professional Services plan</w:t>
      </w:r>
      <w:r w:rsidR="4A126B00" w:rsidRPr="4084105C">
        <w:rPr>
          <w:rFonts w:ascii="Nunito" w:hAnsi="Nunito" w:cs="Arial"/>
        </w:rPr>
        <w:t>s</w:t>
      </w:r>
      <w:r w:rsidRPr="4084105C">
        <w:rPr>
          <w:rFonts w:ascii="Nunito" w:hAnsi="Nunito" w:cs="Arial"/>
        </w:rPr>
        <w:t xml:space="preserve"> with specific responsibility for ICT policies, network and hardware/software management and ensuring good practice is shared</w:t>
      </w:r>
      <w:r w:rsidR="6C825C3E" w:rsidRPr="4084105C">
        <w:rPr>
          <w:rFonts w:ascii="Nunito" w:hAnsi="Nunito" w:cs="Arial"/>
        </w:rPr>
        <w:t>.</w:t>
      </w:r>
    </w:p>
    <w:p w14:paraId="4F8373B6" w14:textId="45E257E8" w:rsidR="6365903D" w:rsidRDefault="6365903D" w:rsidP="4084105C">
      <w:pPr>
        <w:pStyle w:val="ListParagraph"/>
        <w:numPr>
          <w:ilvl w:val="0"/>
          <w:numId w:val="25"/>
        </w:numPr>
        <w:spacing w:after="0"/>
        <w:jc w:val="both"/>
        <w:rPr>
          <w:rFonts w:ascii="Nunito" w:eastAsia="Nunito" w:hAnsi="Nunito" w:cs="Nunito"/>
        </w:rPr>
      </w:pPr>
      <w:r w:rsidRPr="4084105C">
        <w:rPr>
          <w:rFonts w:ascii="Nunito" w:eastAsia="Nunito" w:hAnsi="Nunito" w:cs="Nunito"/>
        </w:rPr>
        <w:t xml:space="preserve">Work alongside and in partnership with other hub function leads and business partners </w:t>
      </w:r>
      <w:r w:rsidR="002879B2">
        <w:rPr>
          <w:rFonts w:ascii="Nunito" w:eastAsia="Nunito" w:hAnsi="Nunito" w:cs="Nunito"/>
        </w:rPr>
        <w:t xml:space="preserve">and the academies leadership teams </w:t>
      </w:r>
      <w:r w:rsidRPr="4084105C">
        <w:rPr>
          <w:rFonts w:ascii="Nunito" w:eastAsia="Nunito" w:hAnsi="Nunito" w:cs="Nunito"/>
        </w:rPr>
        <w:t>to ensure</w:t>
      </w:r>
      <w:r w:rsidR="42B802D6" w:rsidRPr="4084105C">
        <w:rPr>
          <w:rFonts w:ascii="Nunito" w:eastAsia="Nunito" w:hAnsi="Nunito" w:cs="Nunito"/>
        </w:rPr>
        <w:t xml:space="preserve"> a</w:t>
      </w:r>
      <w:r w:rsidRPr="4084105C">
        <w:rPr>
          <w:rFonts w:ascii="Nunito" w:eastAsia="Nunito" w:hAnsi="Nunito" w:cs="Nunito"/>
        </w:rPr>
        <w:t xml:space="preserve"> </w:t>
      </w:r>
      <w:r w:rsidR="63E9C25F" w:rsidRPr="4084105C">
        <w:rPr>
          <w:rFonts w:ascii="Nunito" w:eastAsia="Nunito" w:hAnsi="Nunito" w:cs="Nunito"/>
        </w:rPr>
        <w:t xml:space="preserve">high quality, professional </w:t>
      </w:r>
      <w:r w:rsidRPr="4084105C">
        <w:rPr>
          <w:rFonts w:ascii="Nunito" w:eastAsia="Nunito" w:hAnsi="Nunito" w:cs="Nunito"/>
        </w:rPr>
        <w:t xml:space="preserve">service to </w:t>
      </w:r>
      <w:r w:rsidR="0AC2ADC3" w:rsidRPr="4084105C">
        <w:rPr>
          <w:rFonts w:ascii="Nunito" w:eastAsia="Nunito" w:hAnsi="Nunito" w:cs="Nunito"/>
        </w:rPr>
        <w:t xml:space="preserve">all </w:t>
      </w:r>
      <w:r w:rsidRPr="4084105C">
        <w:rPr>
          <w:rFonts w:ascii="Nunito" w:eastAsia="Nunito" w:hAnsi="Nunito" w:cs="Nunito"/>
        </w:rPr>
        <w:t>our academy staff and students.</w:t>
      </w:r>
    </w:p>
    <w:p w14:paraId="12FBCF20" w14:textId="3175C24F" w:rsidR="0071026F" w:rsidRPr="00A3481E" w:rsidRDefault="0071026F" w:rsidP="00A3481E">
      <w:pPr>
        <w:pStyle w:val="ListParagraph"/>
        <w:numPr>
          <w:ilvl w:val="0"/>
          <w:numId w:val="25"/>
        </w:numPr>
        <w:spacing w:after="0"/>
        <w:jc w:val="both"/>
        <w:rPr>
          <w:rFonts w:ascii="Nunito" w:hAnsi="Nunito" w:cs="Arial"/>
        </w:rPr>
      </w:pPr>
      <w:r w:rsidRPr="4084105C">
        <w:rPr>
          <w:rFonts w:ascii="Nunito" w:hAnsi="Nunito" w:cs="Arial"/>
        </w:rPr>
        <w:t xml:space="preserve">Responsible for planning, monitoring and evaluation of ICT projects and maintenance for all networks, </w:t>
      </w:r>
      <w:proofErr w:type="gramStart"/>
      <w:r w:rsidRPr="4084105C">
        <w:rPr>
          <w:rFonts w:ascii="Nunito" w:hAnsi="Nunito" w:cs="Arial"/>
        </w:rPr>
        <w:t>hardware</w:t>
      </w:r>
      <w:proofErr w:type="gramEnd"/>
      <w:r w:rsidRPr="4084105C">
        <w:rPr>
          <w:rFonts w:ascii="Nunito" w:hAnsi="Nunito" w:cs="Arial"/>
        </w:rPr>
        <w:t xml:space="preserve"> and software to ensure ICT is optimised for all students and staff</w:t>
      </w:r>
      <w:r w:rsidR="1C685646" w:rsidRPr="4084105C">
        <w:rPr>
          <w:rFonts w:ascii="Nunito" w:hAnsi="Nunito" w:cs="Arial"/>
        </w:rPr>
        <w:t xml:space="preserve"> across the hub</w:t>
      </w:r>
      <w:r w:rsidR="2B50E49F" w:rsidRPr="4084105C">
        <w:rPr>
          <w:rFonts w:ascii="Nunito" w:hAnsi="Nunito" w:cs="Arial"/>
        </w:rPr>
        <w:t>.</w:t>
      </w:r>
    </w:p>
    <w:p w14:paraId="70B98CDB" w14:textId="1672FC64" w:rsidR="00A54DB4" w:rsidRPr="00A3481E" w:rsidRDefault="00A54DB4" w:rsidP="15996FB3">
      <w:pPr>
        <w:pStyle w:val="ListParagraph"/>
        <w:numPr>
          <w:ilvl w:val="0"/>
          <w:numId w:val="25"/>
        </w:numPr>
        <w:spacing w:after="0"/>
        <w:rPr>
          <w:rFonts w:ascii="Nunito" w:eastAsia="Nunito" w:hAnsi="Nunito" w:cs="Nunito"/>
          <w:color w:val="000000" w:themeColor="text1"/>
        </w:rPr>
      </w:pPr>
      <w:r w:rsidRPr="4084105C">
        <w:rPr>
          <w:rFonts w:ascii="Nunito" w:eastAsia="Nunito" w:hAnsi="Nunito" w:cs="Nunito"/>
        </w:rPr>
        <w:t>To provide reports and progress analysis against ICT development plans, and upgrade project</w:t>
      </w:r>
      <w:r w:rsidR="0A27C1CD" w:rsidRPr="4084105C">
        <w:rPr>
          <w:rFonts w:ascii="Nunito" w:eastAsia="Nunito" w:hAnsi="Nunito" w:cs="Nunito"/>
        </w:rPr>
        <w:t>s</w:t>
      </w:r>
      <w:r w:rsidRPr="4084105C">
        <w:rPr>
          <w:rFonts w:ascii="Nunito" w:eastAsia="Nunito" w:hAnsi="Nunito" w:cs="Nunito"/>
        </w:rPr>
        <w:t>, co-ordinating all processes to meet monthly KPIs and ICT audit requirements and ensure th</w:t>
      </w:r>
      <w:r w:rsidR="7BBAC8DE" w:rsidRPr="4084105C">
        <w:rPr>
          <w:rFonts w:ascii="Nunito" w:eastAsia="Nunito" w:hAnsi="Nunito" w:cs="Nunito"/>
        </w:rPr>
        <w:t xml:space="preserve">at </w:t>
      </w:r>
      <w:r w:rsidRPr="4084105C">
        <w:rPr>
          <w:rFonts w:ascii="Nunito" w:eastAsia="Nunito" w:hAnsi="Nunito" w:cs="Nunito"/>
        </w:rPr>
        <w:t>all policies and practices are adhered to.</w:t>
      </w:r>
    </w:p>
    <w:p w14:paraId="08CDA767" w14:textId="34E65308" w:rsidR="00A54DB4" w:rsidRDefault="00A54DB4" w:rsidP="15996FB3">
      <w:pPr>
        <w:pStyle w:val="ListParagraph"/>
        <w:numPr>
          <w:ilvl w:val="0"/>
          <w:numId w:val="25"/>
        </w:numPr>
        <w:spacing w:after="0"/>
        <w:contextualSpacing/>
        <w:rPr>
          <w:rFonts w:ascii="Nunito" w:eastAsia="Nunito" w:hAnsi="Nunito" w:cs="Nunito"/>
        </w:rPr>
      </w:pPr>
      <w:r w:rsidRPr="4084105C">
        <w:rPr>
          <w:rFonts w:ascii="Nunito" w:eastAsia="Nunito" w:hAnsi="Nunito" w:cs="Nunito"/>
        </w:rPr>
        <w:t xml:space="preserve">Ensure the </w:t>
      </w:r>
      <w:r w:rsidR="4CAAA2C4" w:rsidRPr="4084105C">
        <w:rPr>
          <w:rFonts w:ascii="Nunito" w:eastAsia="Nunito" w:hAnsi="Nunito" w:cs="Nunito"/>
        </w:rPr>
        <w:t xml:space="preserve">Hub </w:t>
      </w:r>
      <w:r w:rsidRPr="4084105C">
        <w:rPr>
          <w:rFonts w:ascii="Nunito" w:eastAsia="Nunito" w:hAnsi="Nunito" w:cs="Nunito"/>
        </w:rPr>
        <w:t>ICT staff are supported to maximize their contribution they make through effective strategic planning, including consideration of all cost implications including producing timely and fully costed proposals.</w:t>
      </w:r>
    </w:p>
    <w:p w14:paraId="7DAB20FB" w14:textId="77777777" w:rsidR="002879B2" w:rsidRDefault="002879B2" w:rsidP="002879B2">
      <w:pPr>
        <w:contextualSpacing/>
        <w:rPr>
          <w:rFonts w:ascii="Nunito" w:eastAsia="Nunito" w:hAnsi="Nunito" w:cs="Nunito"/>
        </w:rPr>
      </w:pPr>
    </w:p>
    <w:p w14:paraId="427E6429" w14:textId="1201A304" w:rsidR="00A54DB4" w:rsidRPr="00A54DB4" w:rsidRDefault="00A54DB4" w:rsidP="15996FB3">
      <w:pPr>
        <w:contextualSpacing/>
        <w:rPr>
          <w:rFonts w:ascii="Nunito" w:eastAsia="Nunito" w:hAnsi="Nunito" w:cs="Nunito"/>
          <w:u w:val="single"/>
        </w:rPr>
      </w:pPr>
      <w:r w:rsidRPr="15996FB3">
        <w:rPr>
          <w:rFonts w:ascii="Nunito" w:eastAsia="Nunito" w:hAnsi="Nunito" w:cs="Nunito"/>
          <w:u w:val="single"/>
        </w:rPr>
        <w:t>Operational responsibilities</w:t>
      </w:r>
    </w:p>
    <w:p w14:paraId="0E732578" w14:textId="62FAF1EA" w:rsidR="002879B2" w:rsidRDefault="002879B2" w:rsidP="002879B2">
      <w:pPr>
        <w:pStyle w:val="ListParagraph"/>
        <w:numPr>
          <w:ilvl w:val="0"/>
          <w:numId w:val="26"/>
        </w:numPr>
        <w:contextualSpacing/>
        <w:rPr>
          <w:rFonts w:ascii="Nunito" w:eastAsia="Nunito" w:hAnsi="Nunito" w:cs="Nunito"/>
        </w:rPr>
      </w:pPr>
      <w:r w:rsidRPr="002879B2">
        <w:rPr>
          <w:rFonts w:ascii="Nunito" w:eastAsia="Nunito" w:hAnsi="Nunito" w:cs="Nunito"/>
        </w:rPr>
        <w:t>Manage the IT Helpdesk</w:t>
      </w:r>
      <w:r w:rsidR="0057520B">
        <w:rPr>
          <w:rFonts w:ascii="Nunito" w:eastAsia="Nunito" w:hAnsi="Nunito" w:cs="Nunito"/>
        </w:rPr>
        <w:t xml:space="preserve"> for the hub schools</w:t>
      </w:r>
      <w:r w:rsidRPr="002879B2">
        <w:rPr>
          <w:rFonts w:ascii="Nunito" w:eastAsia="Nunito" w:hAnsi="Nunito" w:cs="Nunito"/>
        </w:rPr>
        <w:t>, ensuring requests are dealt with efficiently and effectively, balancing operational imperatives with strategic activities.</w:t>
      </w:r>
    </w:p>
    <w:p w14:paraId="71891CF0" w14:textId="4A8B7F67" w:rsidR="002879B2" w:rsidRPr="002879B2" w:rsidRDefault="002879B2" w:rsidP="002879B2">
      <w:pPr>
        <w:pStyle w:val="ListParagraph"/>
        <w:numPr>
          <w:ilvl w:val="0"/>
          <w:numId w:val="26"/>
        </w:numPr>
        <w:contextualSpacing/>
        <w:rPr>
          <w:rFonts w:ascii="Nunito" w:eastAsia="Nunito" w:hAnsi="Nunito" w:cs="Nunito"/>
        </w:rPr>
      </w:pPr>
      <w:r w:rsidRPr="002879B2">
        <w:rPr>
          <w:rFonts w:ascii="Nunito" w:eastAsia="Nunito" w:hAnsi="Nunito" w:cs="Nunito"/>
        </w:rPr>
        <w:t>Manage the allocated IT operational and capital budgets</w:t>
      </w:r>
      <w:r w:rsidR="0057520B">
        <w:rPr>
          <w:rFonts w:ascii="Nunito" w:eastAsia="Nunito" w:hAnsi="Nunito" w:cs="Nunito"/>
        </w:rPr>
        <w:t xml:space="preserve"> for the hub schools</w:t>
      </w:r>
      <w:r w:rsidRPr="002879B2">
        <w:rPr>
          <w:rFonts w:ascii="Nunito" w:eastAsia="Nunito" w:hAnsi="Nunito" w:cs="Nunito"/>
        </w:rPr>
        <w:t xml:space="preserve">, observing financial management processes </w:t>
      </w:r>
      <w:r>
        <w:rPr>
          <w:rFonts w:ascii="Nunito" w:eastAsia="Nunito" w:hAnsi="Nunito" w:cs="Nunito"/>
        </w:rPr>
        <w:t>and maintaining</w:t>
      </w:r>
      <w:r w:rsidRPr="002879B2">
        <w:rPr>
          <w:rFonts w:ascii="Nunito" w:eastAsia="Nunito" w:hAnsi="Nunito" w:cs="Nunito"/>
        </w:rPr>
        <w:t xml:space="preserve"> an accurate and up-to-date hardware asset register which is used to inform IT refresh and</w:t>
      </w:r>
      <w:r>
        <w:rPr>
          <w:rFonts w:ascii="Nunito" w:eastAsia="Nunito" w:hAnsi="Nunito" w:cs="Nunito"/>
        </w:rPr>
        <w:t xml:space="preserve"> </w:t>
      </w:r>
      <w:r w:rsidRPr="002879B2">
        <w:rPr>
          <w:rFonts w:ascii="Nunito" w:eastAsia="Nunito" w:hAnsi="Nunito" w:cs="Nunito"/>
        </w:rPr>
        <w:t>development strategies, in line with the annual budget cycle.</w:t>
      </w:r>
    </w:p>
    <w:p w14:paraId="29F1499B" w14:textId="00927D92" w:rsidR="00A54DB4" w:rsidRPr="00A3481E" w:rsidRDefault="00A54DB4" w:rsidP="15996FB3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4382D8C1">
        <w:rPr>
          <w:rFonts w:ascii="Nunito" w:eastAsia="Nunito" w:hAnsi="Nunito" w:cs="Nunito"/>
        </w:rPr>
        <w:t xml:space="preserve">Take a lead role in planning, development, design, organisation and monitoring and implementation ICT systems/procedures/policies </w:t>
      </w:r>
      <w:r w:rsidR="0FEF67D6" w:rsidRPr="4382D8C1">
        <w:rPr>
          <w:rFonts w:ascii="Nunito" w:eastAsia="Nunito" w:hAnsi="Nunito" w:cs="Nunito"/>
        </w:rPr>
        <w:t xml:space="preserve">on behalf of the hub </w:t>
      </w:r>
      <w:r w:rsidR="5B0D3B77" w:rsidRPr="4382D8C1">
        <w:rPr>
          <w:rFonts w:ascii="Nunito" w:eastAsia="Nunito" w:hAnsi="Nunito" w:cs="Nunito"/>
        </w:rPr>
        <w:t xml:space="preserve">in line with the National </w:t>
      </w:r>
      <w:r w:rsidR="21BC7727" w:rsidRPr="4382D8C1">
        <w:rPr>
          <w:rFonts w:ascii="Nunito" w:eastAsia="Nunito" w:hAnsi="Nunito" w:cs="Nunito"/>
        </w:rPr>
        <w:t>strategy</w:t>
      </w:r>
      <w:r w:rsidR="6F8A0AEB" w:rsidRPr="4382D8C1">
        <w:rPr>
          <w:rFonts w:ascii="Nunito" w:eastAsia="Nunito" w:hAnsi="Nunito" w:cs="Nunito"/>
        </w:rPr>
        <w:t xml:space="preserve">, </w:t>
      </w:r>
      <w:proofErr w:type="gramStart"/>
      <w:r w:rsidR="6F8A0AEB" w:rsidRPr="4382D8C1">
        <w:rPr>
          <w:rFonts w:ascii="Nunito" w:eastAsia="Nunito" w:hAnsi="Nunito" w:cs="Nunito"/>
        </w:rPr>
        <w:t>procedures</w:t>
      </w:r>
      <w:proofErr w:type="gramEnd"/>
      <w:r w:rsidR="6F8A0AEB" w:rsidRPr="4382D8C1">
        <w:rPr>
          <w:rFonts w:ascii="Nunito" w:eastAsia="Nunito" w:hAnsi="Nunito" w:cs="Nunito"/>
        </w:rPr>
        <w:t xml:space="preserve"> and processes.</w:t>
      </w:r>
    </w:p>
    <w:p w14:paraId="2C7F85EB" w14:textId="5AE1D2B9" w:rsidR="4D955479" w:rsidRDefault="4D955479" w:rsidP="2AD67FE2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4382D8C1">
        <w:rPr>
          <w:rFonts w:ascii="Nunito" w:eastAsia="Nunito" w:hAnsi="Nunito" w:cs="Nunito"/>
        </w:rPr>
        <w:lastRenderedPageBreak/>
        <w:t xml:space="preserve">Meet regularly </w:t>
      </w:r>
      <w:r w:rsidR="3278F204" w:rsidRPr="4382D8C1">
        <w:rPr>
          <w:rFonts w:ascii="Nunito" w:eastAsia="Nunito" w:hAnsi="Nunito" w:cs="Nunito"/>
        </w:rPr>
        <w:t>and provide updates for all</w:t>
      </w:r>
      <w:r w:rsidRPr="4382D8C1">
        <w:rPr>
          <w:rFonts w:ascii="Nunito" w:eastAsia="Nunito" w:hAnsi="Nunito" w:cs="Nunito"/>
        </w:rPr>
        <w:t xml:space="preserve"> key stakeholders to understand and share priorities, workflows</w:t>
      </w:r>
      <w:r w:rsidR="3E11F214" w:rsidRPr="4382D8C1">
        <w:rPr>
          <w:rFonts w:ascii="Nunito" w:eastAsia="Nunito" w:hAnsi="Nunito" w:cs="Nunito"/>
        </w:rPr>
        <w:t>,</w:t>
      </w:r>
      <w:r w:rsidRPr="4382D8C1">
        <w:rPr>
          <w:rFonts w:ascii="Nunito" w:eastAsia="Nunito" w:hAnsi="Nunito" w:cs="Nunito"/>
        </w:rPr>
        <w:t xml:space="preserve"> progress of projects and key issues.</w:t>
      </w:r>
    </w:p>
    <w:p w14:paraId="476C49AB" w14:textId="3C6F0DB4" w:rsidR="002879B2" w:rsidRDefault="02234280" w:rsidP="002879B2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4084105C">
        <w:rPr>
          <w:rFonts w:ascii="Nunito" w:eastAsia="Nunito" w:hAnsi="Nunito" w:cs="Nunito"/>
        </w:rPr>
        <w:t xml:space="preserve">Provide </w:t>
      </w:r>
      <w:r w:rsidR="211BCE30" w:rsidRPr="4084105C">
        <w:rPr>
          <w:rFonts w:ascii="Nunito" w:eastAsia="Nunito" w:hAnsi="Nunito" w:cs="Nunito"/>
        </w:rPr>
        <w:t xml:space="preserve">support, advice and guidance to </w:t>
      </w:r>
      <w:r w:rsidR="0067380D" w:rsidRPr="4084105C">
        <w:rPr>
          <w:rFonts w:ascii="Nunito" w:eastAsia="Nunito" w:hAnsi="Nunito" w:cs="Nunito"/>
        </w:rPr>
        <w:t xml:space="preserve">ICT Leads/Managers, </w:t>
      </w:r>
      <w:r w:rsidR="211BCE30" w:rsidRPr="4084105C">
        <w:rPr>
          <w:rFonts w:ascii="Nunito" w:eastAsia="Nunito" w:hAnsi="Nunito" w:cs="Nunito"/>
        </w:rPr>
        <w:t xml:space="preserve">ICT Senior </w:t>
      </w:r>
      <w:proofErr w:type="gramStart"/>
      <w:r w:rsidR="211BCE30" w:rsidRPr="4084105C">
        <w:rPr>
          <w:rFonts w:ascii="Nunito" w:eastAsia="Nunito" w:hAnsi="Nunito" w:cs="Nunito"/>
        </w:rPr>
        <w:t>technicians</w:t>
      </w:r>
      <w:proofErr w:type="gramEnd"/>
      <w:r w:rsidR="211BCE30" w:rsidRPr="4084105C">
        <w:rPr>
          <w:rFonts w:ascii="Nunito" w:eastAsia="Nunito" w:hAnsi="Nunito" w:cs="Nunito"/>
        </w:rPr>
        <w:t xml:space="preserve"> and</w:t>
      </w:r>
      <w:r w:rsidR="6E59346F" w:rsidRPr="4084105C">
        <w:rPr>
          <w:rFonts w:ascii="Nunito" w:eastAsia="Nunito" w:hAnsi="Nunito" w:cs="Nunito"/>
        </w:rPr>
        <w:t xml:space="preserve"> ICT</w:t>
      </w:r>
      <w:r w:rsidR="211BCE30" w:rsidRPr="4084105C">
        <w:rPr>
          <w:rFonts w:ascii="Nunito" w:eastAsia="Nunito" w:hAnsi="Nunito" w:cs="Nunito"/>
        </w:rPr>
        <w:t xml:space="preserve"> technicians as appropriate a</w:t>
      </w:r>
      <w:r w:rsidR="5FB9AAA5" w:rsidRPr="4084105C">
        <w:rPr>
          <w:rFonts w:ascii="Nunito" w:eastAsia="Nunito" w:hAnsi="Nunito" w:cs="Nunito"/>
        </w:rPr>
        <w:t>s well as</w:t>
      </w:r>
      <w:r w:rsidR="211BCE30" w:rsidRPr="4084105C">
        <w:rPr>
          <w:rFonts w:ascii="Nunito" w:eastAsia="Nunito" w:hAnsi="Nunito" w:cs="Nunito"/>
        </w:rPr>
        <w:t xml:space="preserve"> </w:t>
      </w:r>
      <w:r w:rsidRPr="4084105C">
        <w:rPr>
          <w:rFonts w:ascii="Nunito" w:eastAsia="Nunito" w:hAnsi="Nunito" w:cs="Nunito"/>
        </w:rPr>
        <w:t xml:space="preserve">third line technical support where needed,  </w:t>
      </w:r>
    </w:p>
    <w:p w14:paraId="1F9ACFC4" w14:textId="099AE018" w:rsidR="002879B2" w:rsidRPr="002879B2" w:rsidRDefault="002879B2" w:rsidP="002879B2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002879B2">
        <w:rPr>
          <w:rFonts w:ascii="Nunito" w:eastAsia="Nunito" w:hAnsi="Nunito" w:cs="Nunito"/>
        </w:rPr>
        <w:t>Develop and maintain system documentation to an appropriate level, including a full network and</w:t>
      </w:r>
      <w:r>
        <w:rPr>
          <w:rFonts w:ascii="Nunito" w:eastAsia="Nunito" w:hAnsi="Nunito" w:cs="Nunito"/>
        </w:rPr>
        <w:t xml:space="preserve"> </w:t>
      </w:r>
      <w:r w:rsidRPr="002879B2">
        <w:rPr>
          <w:rFonts w:ascii="Nunito" w:eastAsia="Nunito" w:hAnsi="Nunito" w:cs="Nunito"/>
        </w:rPr>
        <w:t>server topography, to support future development, Disaster Recovery and Business Continuity</w:t>
      </w:r>
      <w:r>
        <w:rPr>
          <w:rFonts w:ascii="Nunito" w:eastAsia="Nunito" w:hAnsi="Nunito" w:cs="Nunito"/>
        </w:rPr>
        <w:t xml:space="preserve"> including an effective backup regime.</w:t>
      </w:r>
    </w:p>
    <w:p w14:paraId="1F926354" w14:textId="77777777" w:rsidR="0057520B" w:rsidRDefault="60615C58" w:rsidP="0057520B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4084105C">
        <w:rPr>
          <w:rFonts w:ascii="Nunito" w:eastAsia="Nunito" w:hAnsi="Nunito" w:cs="Nunito"/>
        </w:rPr>
        <w:t>Support with</w:t>
      </w:r>
      <w:r w:rsidR="007D28EE" w:rsidRPr="4084105C">
        <w:rPr>
          <w:rFonts w:ascii="Nunito" w:eastAsia="Nunito" w:hAnsi="Nunito" w:cs="Nunito"/>
        </w:rPr>
        <w:t xml:space="preserve"> health and safety assessments relating to the use of ICT equipment across Academies.</w:t>
      </w:r>
    </w:p>
    <w:p w14:paraId="665B3942" w14:textId="59CE422F" w:rsidR="009E6BD1" w:rsidRPr="0057520B" w:rsidRDefault="009E6BD1" w:rsidP="0057520B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0057520B">
        <w:rPr>
          <w:rFonts w:ascii="Nunito" w:eastAsia="Nunito" w:hAnsi="Nunito" w:cs="Nunito"/>
        </w:rPr>
        <w:t xml:space="preserve">Manage the administration of software, </w:t>
      </w:r>
      <w:r w:rsidR="0057520B">
        <w:rPr>
          <w:rFonts w:ascii="Nunito" w:eastAsia="Nunito" w:hAnsi="Nunito" w:cs="Nunito"/>
        </w:rPr>
        <w:t xml:space="preserve">service contracts, </w:t>
      </w:r>
      <w:r w:rsidRPr="0057520B">
        <w:rPr>
          <w:rFonts w:ascii="Nunito" w:eastAsia="Nunito" w:hAnsi="Nunito" w:cs="Nunito"/>
        </w:rPr>
        <w:t>laptops, and other hardware</w:t>
      </w:r>
      <w:r w:rsidR="0057520B" w:rsidRPr="0057520B">
        <w:rPr>
          <w:rFonts w:ascii="Nunito" w:eastAsia="Nunito" w:hAnsi="Nunito" w:cs="Nunito"/>
        </w:rPr>
        <w:t xml:space="preserve">, </w:t>
      </w:r>
      <w:r w:rsidR="00B77C73" w:rsidRPr="0057520B">
        <w:rPr>
          <w:rFonts w:ascii="Nunito" w:eastAsia="Nunito" w:hAnsi="Nunito" w:cs="Nunito"/>
        </w:rPr>
        <w:t>maintain</w:t>
      </w:r>
      <w:r w:rsidR="0057520B" w:rsidRPr="0057520B">
        <w:rPr>
          <w:rFonts w:ascii="Nunito" w:eastAsia="Nunito" w:hAnsi="Nunito" w:cs="Nunito"/>
        </w:rPr>
        <w:t xml:space="preserve"> an accurate and up-to-date software register, including license details, renewal dates and costs, which is used to inform annual budget requirements.</w:t>
      </w:r>
    </w:p>
    <w:p w14:paraId="5592DF24" w14:textId="2436D210" w:rsidR="007D28EE" w:rsidRPr="00A3481E" w:rsidRDefault="007D28EE" w:rsidP="15996FB3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2AD67FE2">
        <w:rPr>
          <w:rFonts w:ascii="Nunito" w:eastAsia="Nunito" w:hAnsi="Nunito" w:cs="Nunito"/>
        </w:rPr>
        <w:t>Manage and organise the issuing, maintenance and recording process in relation to laptops, assets and AUP’s.</w:t>
      </w:r>
    </w:p>
    <w:p w14:paraId="7E875DDD" w14:textId="0D03192F" w:rsidR="007D28EE" w:rsidRPr="00A3481E" w:rsidRDefault="007D28EE" w:rsidP="15996FB3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2AD67FE2">
        <w:rPr>
          <w:rFonts w:ascii="Nunito" w:eastAsia="Nunito" w:hAnsi="Nunito" w:cs="Nunito"/>
        </w:rPr>
        <w:t xml:space="preserve">Organise, </w:t>
      </w:r>
      <w:proofErr w:type="gramStart"/>
      <w:r w:rsidRPr="2AD67FE2">
        <w:rPr>
          <w:rFonts w:ascii="Nunito" w:eastAsia="Nunito" w:hAnsi="Nunito" w:cs="Nunito"/>
        </w:rPr>
        <w:t>manage</w:t>
      </w:r>
      <w:proofErr w:type="gramEnd"/>
      <w:r w:rsidRPr="2AD67FE2">
        <w:rPr>
          <w:rFonts w:ascii="Nunito" w:eastAsia="Nunito" w:hAnsi="Nunito" w:cs="Nunito"/>
        </w:rPr>
        <w:t xml:space="preserve"> and provide technical support </w:t>
      </w:r>
      <w:r w:rsidR="68D676A6" w:rsidRPr="2AD67FE2">
        <w:rPr>
          <w:rFonts w:ascii="Nunito" w:eastAsia="Nunito" w:hAnsi="Nunito" w:cs="Nunito"/>
        </w:rPr>
        <w:t xml:space="preserve">as needed </w:t>
      </w:r>
      <w:r w:rsidRPr="2AD67FE2">
        <w:rPr>
          <w:rFonts w:ascii="Nunito" w:eastAsia="Nunito" w:hAnsi="Nunito" w:cs="Nunito"/>
        </w:rPr>
        <w:t xml:space="preserve">for all </w:t>
      </w:r>
      <w:r w:rsidR="0057520B">
        <w:rPr>
          <w:rFonts w:ascii="Nunito" w:eastAsia="Nunito" w:hAnsi="Nunito" w:cs="Nunito"/>
        </w:rPr>
        <w:t>academy</w:t>
      </w:r>
      <w:r w:rsidRPr="2AD67FE2">
        <w:rPr>
          <w:rFonts w:ascii="Nunito" w:eastAsia="Nunito" w:hAnsi="Nunito" w:cs="Nunito"/>
        </w:rPr>
        <w:t xml:space="preserve"> events</w:t>
      </w:r>
      <w:r w:rsidR="2114C574" w:rsidRPr="2AD67FE2">
        <w:rPr>
          <w:rFonts w:ascii="Nunito" w:eastAsia="Nunito" w:hAnsi="Nunito" w:cs="Nunito"/>
        </w:rPr>
        <w:t>.</w:t>
      </w:r>
      <w:r w:rsidRPr="2AD67FE2">
        <w:rPr>
          <w:rFonts w:ascii="Nunito" w:eastAsia="Nunito" w:hAnsi="Nunito" w:cs="Nunito"/>
        </w:rPr>
        <w:t xml:space="preserve"> </w:t>
      </w:r>
    </w:p>
    <w:p w14:paraId="4FCF422D" w14:textId="6961BE27" w:rsidR="00BA1F72" w:rsidRDefault="1D6464AD" w:rsidP="0057520B">
      <w:pPr>
        <w:pStyle w:val="ListParagraph"/>
        <w:numPr>
          <w:ilvl w:val="0"/>
          <w:numId w:val="26"/>
        </w:numPr>
        <w:spacing w:after="0"/>
        <w:rPr>
          <w:rFonts w:ascii="Nunito" w:eastAsia="Nunito" w:hAnsi="Nunito" w:cs="Nunito"/>
        </w:rPr>
      </w:pPr>
      <w:r w:rsidRPr="2AD67FE2">
        <w:rPr>
          <w:rFonts w:ascii="Nunito" w:eastAsia="Nunito" w:hAnsi="Nunito" w:cs="Nunito"/>
        </w:rPr>
        <w:t>Provide timely support and guidance to DSL’s and headteachers around</w:t>
      </w:r>
      <w:r w:rsidR="1BAF62F6" w:rsidRPr="2AD67FE2">
        <w:rPr>
          <w:rFonts w:ascii="Nunito" w:eastAsia="Nunito" w:hAnsi="Nunito" w:cs="Nunito"/>
        </w:rPr>
        <w:t xml:space="preserve"> </w:t>
      </w:r>
      <w:r w:rsidR="007D28EE" w:rsidRPr="2AD67FE2">
        <w:rPr>
          <w:rFonts w:ascii="Nunito" w:eastAsia="Nunito" w:hAnsi="Nunito" w:cs="Nunito"/>
        </w:rPr>
        <w:t xml:space="preserve">violations by users, </w:t>
      </w:r>
      <w:r w:rsidR="0984040E" w:rsidRPr="2AD67FE2">
        <w:rPr>
          <w:rFonts w:ascii="Nunito" w:eastAsia="Nunito" w:hAnsi="Nunito" w:cs="Nunito"/>
        </w:rPr>
        <w:t>R</w:t>
      </w:r>
      <w:r w:rsidR="007D28EE" w:rsidRPr="2AD67FE2">
        <w:rPr>
          <w:rFonts w:ascii="Nunito" w:eastAsia="Nunito" w:hAnsi="Nunito" w:cs="Nunito"/>
        </w:rPr>
        <w:t>ecord and report on the network and provide a report to the Headteachers</w:t>
      </w:r>
      <w:r w:rsidR="3C5CF05D" w:rsidRPr="2AD67FE2">
        <w:rPr>
          <w:rFonts w:ascii="Nunito" w:eastAsia="Nunito" w:hAnsi="Nunito" w:cs="Nunito"/>
        </w:rPr>
        <w:t xml:space="preserve"> and</w:t>
      </w:r>
      <w:r w:rsidR="0F498D88" w:rsidRPr="2AD67FE2">
        <w:rPr>
          <w:rFonts w:ascii="Nunito" w:eastAsia="Nunito" w:hAnsi="Nunito" w:cs="Nunito"/>
        </w:rPr>
        <w:t xml:space="preserve"> other</w:t>
      </w:r>
      <w:r w:rsidR="3C5CF05D" w:rsidRPr="2AD67FE2">
        <w:rPr>
          <w:rFonts w:ascii="Nunito" w:eastAsia="Nunito" w:hAnsi="Nunito" w:cs="Nunito"/>
        </w:rPr>
        <w:t xml:space="preserve"> key stakeholders</w:t>
      </w:r>
      <w:r w:rsidR="007D28EE" w:rsidRPr="2AD67FE2">
        <w:rPr>
          <w:rFonts w:ascii="Nunito" w:eastAsia="Nunito" w:hAnsi="Nunito" w:cs="Nunito"/>
        </w:rPr>
        <w:t xml:space="preserve"> </w:t>
      </w:r>
      <w:r w:rsidR="7DD1AF0F" w:rsidRPr="2AD67FE2">
        <w:rPr>
          <w:rFonts w:ascii="Nunito" w:eastAsia="Nunito" w:hAnsi="Nunito" w:cs="Nunito"/>
        </w:rPr>
        <w:t>monthly</w:t>
      </w:r>
      <w:r w:rsidR="007D28EE" w:rsidRPr="2AD67FE2">
        <w:rPr>
          <w:rFonts w:ascii="Nunito" w:eastAsia="Nunito" w:hAnsi="Nunito" w:cs="Nunito"/>
        </w:rPr>
        <w:t>.</w:t>
      </w:r>
    </w:p>
    <w:p w14:paraId="6189E7EA" w14:textId="77777777" w:rsidR="0057520B" w:rsidRPr="0057520B" w:rsidRDefault="0057520B" w:rsidP="0057520B">
      <w:pPr>
        <w:pStyle w:val="ListParagraph"/>
        <w:spacing w:after="0"/>
        <w:rPr>
          <w:rFonts w:ascii="Nunito" w:eastAsia="Nunito" w:hAnsi="Nunito" w:cs="Nunito"/>
        </w:rPr>
      </w:pPr>
    </w:p>
    <w:p w14:paraId="513660FF" w14:textId="00A227B1" w:rsidR="31D64075" w:rsidRPr="006F5404" w:rsidRDefault="31D64075" w:rsidP="15996FB3">
      <w:pPr>
        <w:rPr>
          <w:rFonts w:ascii="Nunito" w:eastAsia="Nunito" w:hAnsi="Nunito" w:cs="Nunito"/>
          <w:highlight w:val="yellow"/>
        </w:rPr>
      </w:pPr>
      <w:r w:rsidRPr="15996FB3">
        <w:rPr>
          <w:rFonts w:ascii="Nunito" w:eastAsia="Nunito" w:hAnsi="Nunito" w:cs="Nunito"/>
          <w:u w:val="single"/>
        </w:rPr>
        <w:t>People Development and Management</w:t>
      </w:r>
      <w:r w:rsidRPr="15996FB3">
        <w:rPr>
          <w:rFonts w:ascii="Nunito" w:eastAsia="Nunito" w:hAnsi="Nunito" w:cs="Nunito"/>
        </w:rPr>
        <w:t xml:space="preserve"> </w:t>
      </w:r>
    </w:p>
    <w:p w14:paraId="7FF6F2F7" w14:textId="5167EE7D" w:rsidR="00BA1F72" w:rsidRPr="00BA1F72" w:rsidRDefault="00BA1F72" w:rsidP="15996FB3">
      <w:pPr>
        <w:pStyle w:val="ListParagraph"/>
        <w:numPr>
          <w:ilvl w:val="0"/>
          <w:numId w:val="27"/>
        </w:numPr>
        <w:spacing w:after="0"/>
        <w:rPr>
          <w:rStyle w:val="normaltextrun"/>
          <w:rFonts w:ascii="Nunito" w:eastAsia="Nunito" w:hAnsi="Nunito" w:cs="Nunito"/>
        </w:rPr>
      </w:pPr>
      <w:r w:rsidRPr="00084AA7">
        <w:rPr>
          <w:rStyle w:val="normaltextrun"/>
          <w:rFonts w:ascii="Nunito" w:hAnsi="Nunito"/>
          <w:iCs/>
          <w:color w:val="000000"/>
          <w:shd w:val="clear" w:color="auto" w:fill="FFFFFF"/>
        </w:rPr>
        <w:t xml:space="preserve">Workforce planning for current and future demands to ensure sufficient, appropriately trained staff are available to effectively perform day-to-day requirements and manage periods of peak work volumes to meet </w:t>
      </w:r>
      <w:r w:rsidR="00B77C73" w:rsidRPr="00084AA7">
        <w:rPr>
          <w:rStyle w:val="normaltextrun"/>
          <w:rFonts w:ascii="Nunito" w:hAnsi="Nunito"/>
          <w:iCs/>
          <w:color w:val="000000"/>
          <w:shd w:val="clear" w:color="auto" w:fill="FFFFFF"/>
        </w:rPr>
        <w:t>KPIs.</w:t>
      </w:r>
    </w:p>
    <w:p w14:paraId="2AD8A0D8" w14:textId="74A2D54F" w:rsidR="72666F94" w:rsidRPr="006F5404" w:rsidRDefault="16A2D112" w:rsidP="15996FB3">
      <w:pPr>
        <w:pStyle w:val="ListParagraph"/>
        <w:numPr>
          <w:ilvl w:val="0"/>
          <w:numId w:val="27"/>
        </w:numPr>
        <w:spacing w:after="0"/>
        <w:rPr>
          <w:rFonts w:ascii="Nunito" w:eastAsia="Nunito" w:hAnsi="Nunito" w:cs="Nunito"/>
        </w:rPr>
      </w:pPr>
      <w:r w:rsidRPr="15996FB3">
        <w:rPr>
          <w:rFonts w:ascii="Nunito" w:eastAsia="Nunito" w:hAnsi="Nunito" w:cs="Nunito"/>
        </w:rPr>
        <w:t xml:space="preserve">Actively lead and participate in the recruitment and selection process of new team </w:t>
      </w:r>
      <w:r w:rsidR="00B77C73" w:rsidRPr="15996FB3">
        <w:rPr>
          <w:rFonts w:ascii="Nunito" w:eastAsia="Nunito" w:hAnsi="Nunito" w:cs="Nunito"/>
        </w:rPr>
        <w:t>members.</w:t>
      </w:r>
    </w:p>
    <w:p w14:paraId="45FDC80C" w14:textId="4AF111D7" w:rsidR="72666F94" w:rsidRPr="006F5404" w:rsidRDefault="6FD01EF7" w:rsidP="006F5404">
      <w:pPr>
        <w:pStyle w:val="ListParagraph"/>
        <w:numPr>
          <w:ilvl w:val="0"/>
          <w:numId w:val="27"/>
        </w:numPr>
        <w:spacing w:after="0"/>
        <w:rPr>
          <w:rFonts w:ascii="Nunito" w:eastAsia="Nunito" w:hAnsi="Nunito" w:cs="Nunito"/>
          <w:iCs/>
        </w:rPr>
      </w:pPr>
      <w:r w:rsidRPr="006F5404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6F5404">
        <w:rPr>
          <w:rFonts w:ascii="Nunito" w:eastAsia="Nunito" w:hAnsi="Nunito" w:cs="Nunito"/>
          <w:iCs/>
        </w:rPr>
        <w:t xml:space="preserve"> </w:t>
      </w:r>
      <w:r w:rsidRPr="006F5404">
        <w:rPr>
          <w:rFonts w:ascii="Nunito" w:eastAsia="Nunito" w:hAnsi="Nunito" w:cs="Nunito"/>
          <w:iCs/>
        </w:rPr>
        <w:t>objectives</w:t>
      </w:r>
      <w:r w:rsidR="35780FBB" w:rsidRPr="006F5404">
        <w:rPr>
          <w:rFonts w:ascii="Nunito" w:eastAsia="Nunito" w:hAnsi="Nunito" w:cs="Nunito"/>
          <w:iCs/>
        </w:rPr>
        <w:t>, performance management</w:t>
      </w:r>
      <w:r w:rsidR="29B4C0C0" w:rsidRPr="006F5404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EF29010" w14:textId="0114963F" w:rsidR="72666F94" w:rsidRPr="006F5404" w:rsidRDefault="1797B91D" w:rsidP="4382D8C1">
      <w:pPr>
        <w:pStyle w:val="ListParagraph"/>
        <w:numPr>
          <w:ilvl w:val="0"/>
          <w:numId w:val="27"/>
        </w:numPr>
        <w:spacing w:after="0"/>
        <w:rPr>
          <w:rFonts w:ascii="Nunito" w:eastAsia="Nunito" w:hAnsi="Nunito" w:cs="Nunito"/>
        </w:rPr>
      </w:pPr>
      <w:r w:rsidRPr="4382D8C1">
        <w:rPr>
          <w:rFonts w:ascii="Nunito" w:eastAsia="Nunito" w:hAnsi="Nunito" w:cs="Nunito"/>
        </w:rPr>
        <w:t xml:space="preserve">Consciously create a spirit of </w:t>
      </w:r>
      <w:r w:rsidR="53FB7C8D" w:rsidRPr="4382D8C1">
        <w:rPr>
          <w:rFonts w:ascii="Nunito" w:eastAsia="Nunito" w:hAnsi="Nunito" w:cs="Nunito"/>
        </w:rPr>
        <w:t>teamwork</w:t>
      </w:r>
      <w:r w:rsidRPr="4382D8C1">
        <w:rPr>
          <w:rFonts w:ascii="Nunito" w:eastAsia="Nunito" w:hAnsi="Nunito" w:cs="Nunito"/>
        </w:rPr>
        <w:t xml:space="preserve"> amongst department members </w:t>
      </w:r>
      <w:r w:rsidR="46ECB683" w:rsidRPr="4382D8C1">
        <w:rPr>
          <w:rFonts w:ascii="Nunito" w:eastAsia="Nunito" w:hAnsi="Nunito" w:cs="Nunito"/>
        </w:rPr>
        <w:t xml:space="preserve">that promotes E-ACT values and policies, challenging unacceptable behaviours and </w:t>
      </w:r>
      <w:r w:rsidR="31A18280" w:rsidRPr="4382D8C1">
        <w:rPr>
          <w:rFonts w:ascii="Nunito" w:eastAsia="Nunito" w:hAnsi="Nunito" w:cs="Nunito"/>
        </w:rPr>
        <w:t>addressing conflicts swiftly</w:t>
      </w:r>
      <w:r w:rsidR="51E7C2B0" w:rsidRPr="4382D8C1">
        <w:rPr>
          <w:rFonts w:ascii="Nunito" w:eastAsia="Nunito" w:hAnsi="Nunito" w:cs="Nunito"/>
        </w:rPr>
        <w:t xml:space="preserve">, instigating relevant procedures such as capability, disciplinary and </w:t>
      </w:r>
      <w:r w:rsidR="1D8E757E" w:rsidRPr="4382D8C1">
        <w:rPr>
          <w:rFonts w:ascii="Nunito" w:eastAsia="Nunito" w:hAnsi="Nunito" w:cs="Nunito"/>
        </w:rPr>
        <w:t>grievance.</w:t>
      </w:r>
    </w:p>
    <w:p w14:paraId="6732865E" w14:textId="492E00A2" w:rsidR="72666F94" w:rsidRPr="006F5404" w:rsidRDefault="10F9ED85" w:rsidP="006F5404">
      <w:pPr>
        <w:pStyle w:val="ListParagraph"/>
        <w:numPr>
          <w:ilvl w:val="0"/>
          <w:numId w:val="27"/>
        </w:numPr>
        <w:spacing w:after="0"/>
        <w:rPr>
          <w:rFonts w:ascii="Nunito" w:eastAsia="Nunito" w:hAnsi="Nunito" w:cs="Nunito"/>
          <w:iCs/>
        </w:rPr>
      </w:pPr>
      <w:r w:rsidRPr="006F5404">
        <w:rPr>
          <w:rFonts w:ascii="Nunito" w:eastAsia="Nunito" w:hAnsi="Nunito" w:cs="Nunito"/>
          <w:iCs/>
        </w:rPr>
        <w:t>Manage staff absence within your area of responsibility</w:t>
      </w:r>
      <w:r w:rsidR="3D3526CF" w:rsidRPr="006F5404">
        <w:rPr>
          <w:rFonts w:ascii="Nunito" w:eastAsia="Nunito" w:hAnsi="Nunito" w:cs="Nunito"/>
          <w:iCs/>
        </w:rPr>
        <w:t xml:space="preserve"> tak</w:t>
      </w:r>
      <w:r w:rsidR="0A8278CC" w:rsidRPr="006F5404">
        <w:rPr>
          <w:rFonts w:ascii="Nunito" w:eastAsia="Nunito" w:hAnsi="Nunito" w:cs="Nunito"/>
          <w:iCs/>
        </w:rPr>
        <w:t>ing</w:t>
      </w:r>
      <w:r w:rsidR="3D3526CF" w:rsidRPr="006F5404">
        <w:rPr>
          <w:rFonts w:ascii="Nunito" w:eastAsia="Nunito" w:hAnsi="Nunito" w:cs="Nunito"/>
          <w:iCs/>
        </w:rPr>
        <w:t xml:space="preserve"> actions as appropriate</w:t>
      </w:r>
      <w:r w:rsidRPr="006F5404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6F5404">
        <w:rPr>
          <w:rFonts w:ascii="Nunito" w:eastAsia="Nunito" w:hAnsi="Nunito" w:cs="Nunito"/>
          <w:iCs/>
        </w:rPr>
        <w:t xml:space="preserve"> and employee </w:t>
      </w:r>
      <w:r w:rsidR="00B77C73" w:rsidRPr="006F5404">
        <w:rPr>
          <w:rFonts w:ascii="Nunito" w:eastAsia="Nunito" w:hAnsi="Nunito" w:cs="Nunito"/>
          <w:iCs/>
        </w:rPr>
        <w:t>representatives.</w:t>
      </w:r>
    </w:p>
    <w:p w14:paraId="3498957F" w14:textId="28162A9C" w:rsidR="30B4291E" w:rsidRDefault="30B4291E" w:rsidP="006F5404">
      <w:pPr>
        <w:pStyle w:val="ListParagraph"/>
        <w:numPr>
          <w:ilvl w:val="0"/>
          <w:numId w:val="27"/>
        </w:numPr>
        <w:spacing w:after="0"/>
        <w:rPr>
          <w:rFonts w:ascii="Nunito" w:eastAsia="Nunito" w:hAnsi="Nunito" w:cs="Nunito"/>
          <w:iCs/>
        </w:rPr>
      </w:pPr>
      <w:r w:rsidRPr="006F5404">
        <w:rPr>
          <w:rFonts w:ascii="Nunito" w:eastAsia="Nunito" w:hAnsi="Nunito" w:cs="Nunito"/>
          <w:iCs/>
        </w:rPr>
        <w:t xml:space="preserve">Work within </w:t>
      </w:r>
      <w:r w:rsidR="77894A3E" w:rsidRPr="006F5404">
        <w:rPr>
          <w:rFonts w:ascii="Nunito" w:eastAsia="Nunito" w:hAnsi="Nunito" w:cs="Nunito"/>
          <w:iCs/>
        </w:rPr>
        <w:t xml:space="preserve">the </w:t>
      </w:r>
      <w:r w:rsidRPr="006F5404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6F5404">
        <w:rPr>
          <w:rFonts w:ascii="Nunito" w:eastAsia="Nunito" w:hAnsi="Nunito" w:cs="Nunito"/>
          <w:iCs/>
        </w:rPr>
        <w:t xml:space="preserve">in line with E-ACT's Financial Management </w:t>
      </w:r>
      <w:r w:rsidR="00B77C73" w:rsidRPr="006F5404">
        <w:rPr>
          <w:rFonts w:ascii="Nunito" w:eastAsia="Nunito" w:hAnsi="Nunito" w:cs="Nunito"/>
          <w:iCs/>
        </w:rPr>
        <w:t>policies.</w:t>
      </w:r>
    </w:p>
    <w:p w14:paraId="43C4123F" w14:textId="77777777" w:rsidR="00C52EF8" w:rsidRPr="00C52EF8" w:rsidRDefault="00C52EF8" w:rsidP="00C52EF8">
      <w:pPr>
        <w:rPr>
          <w:rFonts w:ascii="Nunito" w:eastAsia="Nunito" w:hAnsi="Nunito" w:cs="Nunito"/>
          <w:iCs/>
        </w:rPr>
      </w:pPr>
    </w:p>
    <w:p w14:paraId="01768032" w14:textId="77777777" w:rsidR="00C52EF8" w:rsidRDefault="00C52EF8" w:rsidP="00C52EF8">
      <w:pPr>
        <w:jc w:val="both"/>
        <w:rPr>
          <w:rFonts w:ascii="Nunito" w:eastAsia="Nunito" w:hAnsi="Nunito" w:cs="Nunito"/>
        </w:rPr>
      </w:pPr>
      <w:r w:rsidRPr="15996FB3">
        <w:rPr>
          <w:rFonts w:ascii="Nunito" w:eastAsia="Nunito" w:hAnsi="Nunito" w:cs="Nunito"/>
          <w:u w:val="single"/>
        </w:rPr>
        <w:t>Culture</w:t>
      </w:r>
    </w:p>
    <w:p w14:paraId="3A20B277" w14:textId="77777777" w:rsidR="00C52EF8" w:rsidRDefault="00C52EF8" w:rsidP="00C52EF8">
      <w:pPr>
        <w:pStyle w:val="ListParagraph"/>
        <w:numPr>
          <w:ilvl w:val="0"/>
          <w:numId w:val="1"/>
        </w:numPr>
        <w:spacing w:after="0"/>
        <w:jc w:val="both"/>
        <w:rPr>
          <w:rFonts w:ascii="Nunito" w:eastAsia="Nunito" w:hAnsi="Nunito" w:cs="Nunito"/>
        </w:rPr>
      </w:pPr>
      <w:r w:rsidRPr="15996FB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136B50D5" w14:textId="77777777" w:rsidR="00C52EF8" w:rsidRDefault="00C52EF8" w:rsidP="00C52EF8">
      <w:pPr>
        <w:pStyle w:val="ListParagraph"/>
        <w:numPr>
          <w:ilvl w:val="0"/>
          <w:numId w:val="1"/>
        </w:numPr>
        <w:spacing w:after="0"/>
        <w:jc w:val="both"/>
        <w:rPr>
          <w:rFonts w:ascii="Nunito" w:eastAsia="Nunito" w:hAnsi="Nunito" w:cs="Nunito"/>
        </w:rPr>
      </w:pPr>
      <w:r w:rsidRPr="15996FB3">
        <w:rPr>
          <w:rFonts w:ascii="Nunito" w:eastAsia="Nunito" w:hAnsi="Nunito" w:cs="Nunito"/>
        </w:rPr>
        <w:t xml:space="preserve">Responsible for working in accordance with E-ACT’s policy relating to the promotion of Equality, </w:t>
      </w:r>
      <w:proofErr w:type="gramStart"/>
      <w:r w:rsidRPr="15996FB3">
        <w:rPr>
          <w:rFonts w:ascii="Nunito" w:eastAsia="Nunito" w:hAnsi="Nunito" w:cs="Nunito"/>
        </w:rPr>
        <w:t>Diversity</w:t>
      </w:r>
      <w:proofErr w:type="gramEnd"/>
      <w:r w:rsidRPr="15996FB3">
        <w:rPr>
          <w:rFonts w:ascii="Nunito" w:eastAsia="Nunito" w:hAnsi="Nunito" w:cs="Nunito"/>
        </w:rPr>
        <w:t xml:space="preserve"> and Inclusivity</w:t>
      </w:r>
    </w:p>
    <w:p w14:paraId="06278753" w14:textId="77777777" w:rsidR="00C52EF8" w:rsidRPr="00C52EF8" w:rsidRDefault="00C52EF8" w:rsidP="00C52EF8">
      <w:pPr>
        <w:rPr>
          <w:rFonts w:ascii="Nunito" w:eastAsia="Nunito" w:hAnsi="Nunito" w:cs="Nunito"/>
          <w:iCs/>
        </w:rPr>
      </w:pP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B5122" w14:textId="77777777" w:rsidR="00C52EF8" w:rsidRDefault="00C52EF8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08FD5C38" w14:textId="475D0518" w:rsidR="40B01701" w:rsidRDefault="40B01701" w:rsidP="40B01701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3482C77C" w14:textId="3C6DA398" w:rsidR="40B01701" w:rsidRDefault="40B01701" w:rsidP="40B01701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427840C0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5FC8670B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176FA843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02351D53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4195C52F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6F9E16F2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0F63AAF6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591A0594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0F8249EF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0319254E" w14:textId="77777777" w:rsidR="0057520B" w:rsidRDefault="0057520B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45B069B" w:rsidR="00E04A7A" w:rsidRPr="00277C72" w:rsidRDefault="00E04A7A" w:rsidP="00C52EF8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forward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63B91EA6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energy, </w:t>
            </w:r>
            <w:proofErr w:type="gramStart"/>
            <w:r w:rsidRPr="00277C72">
              <w:rPr>
                <w:rFonts w:ascii="Nunito" w:hAnsi="Nunito" w:cs="Arial"/>
              </w:rPr>
              <w:t>enthusiasm</w:t>
            </w:r>
            <w:proofErr w:type="gramEnd"/>
            <w:r w:rsidRPr="00277C72">
              <w:rPr>
                <w:rFonts w:ascii="Nunito" w:hAnsi="Nunito" w:cs="Arial"/>
              </w:rPr>
              <w:t xml:space="preserve"> and passion for what you </w:t>
            </w:r>
            <w:r w:rsidR="00256782" w:rsidRPr="00277C72">
              <w:rPr>
                <w:rFonts w:ascii="Nunito" w:hAnsi="Nunito" w:cs="Arial"/>
              </w:rPr>
              <w:t>do.</w:t>
            </w:r>
          </w:p>
          <w:p w14:paraId="14743D3F" w14:textId="10FB4A40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Demand the highest quality in all that you do, and in the work of your </w:t>
            </w:r>
            <w:r w:rsidR="00256782" w:rsidRPr="00277C72">
              <w:rPr>
                <w:rFonts w:ascii="Nunito" w:hAnsi="Nunito" w:cs="Arial"/>
              </w:rPr>
              <w:t>team.</w:t>
            </w:r>
          </w:p>
          <w:p w14:paraId="4A5E493E" w14:textId="577D1BF5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Willing to champion new ideas and think beyond the </w:t>
            </w:r>
            <w:r w:rsidR="00256782" w:rsidRPr="00277C72">
              <w:rPr>
                <w:rFonts w:ascii="Nunito" w:hAnsi="Nunito" w:cs="Arial"/>
              </w:rPr>
              <w:t>status quo.</w:t>
            </w:r>
          </w:p>
          <w:p w14:paraId="1E2CA193" w14:textId="0374D71D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Show an ability to think creatively and ‘outside of the box’ in your area of expertise, continually seeking improvements in what you do to make the organisation </w:t>
            </w:r>
            <w:r w:rsidR="00256782" w:rsidRPr="00277C72">
              <w:rPr>
                <w:rFonts w:ascii="Nunito" w:hAnsi="Nunito" w:cs="Arial"/>
              </w:rPr>
              <w:t>better.</w:t>
            </w:r>
          </w:p>
          <w:p w14:paraId="313F33E8" w14:textId="50307321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Be open to new ideas and change where it will have a positive impact on the </w:t>
            </w:r>
            <w:r w:rsidR="00256782" w:rsidRPr="00277C72">
              <w:rPr>
                <w:rFonts w:ascii="Nunito" w:hAnsi="Nunito" w:cs="Arial"/>
              </w:rPr>
              <w:t>organisation.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228A268E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‘look outside’ – to continually learn about innovations in your field, new ways of doing things, and bring that learning into your </w:t>
            </w:r>
            <w:r w:rsidR="00256782" w:rsidRPr="00277C72">
              <w:rPr>
                <w:rFonts w:ascii="Nunito" w:hAnsi="Nunito" w:cs="Arial"/>
              </w:rPr>
              <w:t>work.</w:t>
            </w:r>
          </w:p>
          <w:p w14:paraId="1BB78040" w14:textId="17D74169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Commitment to </w:t>
            </w:r>
            <w:proofErr w:type="gramStart"/>
            <w:r w:rsidRPr="00277C72">
              <w:rPr>
                <w:rFonts w:ascii="Nunito" w:hAnsi="Nunito" w:cs="Arial"/>
              </w:rPr>
              <w:t>self-development, and</w:t>
            </w:r>
            <w:proofErr w:type="gramEnd"/>
            <w:r w:rsidRPr="00277C72">
              <w:rPr>
                <w:rFonts w:ascii="Nunito" w:hAnsi="Nunito" w:cs="Arial"/>
              </w:rPr>
              <w:t xml:space="preserve"> developing your wider </w:t>
            </w:r>
            <w:r w:rsidR="00256782" w:rsidRPr="00277C72">
              <w:rPr>
                <w:rFonts w:ascii="Nunito" w:hAnsi="Nunito" w:cs="Arial"/>
              </w:rPr>
              <w:t>Team.</w:t>
            </w:r>
          </w:p>
          <w:p w14:paraId="69BFDDE8" w14:textId="7215486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self-reflect on yourself, your performance, and to think about how this could be improved </w:t>
            </w:r>
            <w:r w:rsidR="00256782" w:rsidRPr="00277C72">
              <w:rPr>
                <w:rFonts w:ascii="Nunito" w:hAnsi="Nunito" w:cs="Arial"/>
              </w:rPr>
              <w:t>further.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Ability to encourage ideas from others </w:t>
            </w:r>
            <w:proofErr w:type="gramStart"/>
            <w:r w:rsidRPr="00277C72">
              <w:rPr>
                <w:rFonts w:ascii="Nunito" w:hAnsi="Nunito" w:cs="Arial"/>
              </w:rPr>
              <w:t>in order to</w:t>
            </w:r>
            <w:proofErr w:type="gramEnd"/>
            <w:r w:rsidRPr="00277C72">
              <w:rPr>
                <w:rFonts w:ascii="Nunito" w:hAnsi="Nunito" w:cs="Arial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11EB4519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Have integrity and honesty in all that you </w:t>
            </w:r>
            <w:r w:rsidR="00256782" w:rsidRPr="00277C72">
              <w:rPr>
                <w:rFonts w:ascii="Nunito" w:hAnsi="Nunito" w:cs="Arial"/>
              </w:rPr>
              <w:t>do.</w:t>
            </w:r>
          </w:p>
          <w:p w14:paraId="12E10A1B" w14:textId="41A9150E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</w:t>
            </w:r>
            <w:r w:rsidR="00256782" w:rsidRPr="00277C72">
              <w:rPr>
                <w:rFonts w:ascii="Nunito" w:hAnsi="Nunito" w:cs="Arial"/>
              </w:rPr>
              <w:t>work.</w:t>
            </w:r>
            <w:r w:rsidRPr="00277C72">
              <w:rPr>
                <w:rFonts w:ascii="Nunito" w:hAnsi="Nunito" w:cs="Arial"/>
              </w:rPr>
              <w:t xml:space="preserve"> </w:t>
            </w:r>
          </w:p>
          <w:p w14:paraId="5E4D6D0C" w14:textId="2760A772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Take responsibility and ownership for your area of </w:t>
            </w:r>
            <w:r w:rsidR="00256782" w:rsidRPr="00277C72">
              <w:rPr>
                <w:rFonts w:ascii="Nunito" w:hAnsi="Nunito" w:cs="Arial"/>
              </w:rPr>
              <w:t>work.</w:t>
            </w:r>
          </w:p>
          <w:p w14:paraId="5B5D4AE3" w14:textId="7D02B046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Have difficult conversations or deliver difficult messages if that’s what’s required to do the right thing by our </w:t>
            </w:r>
            <w:r w:rsidR="00256782" w:rsidRPr="00277C72">
              <w:rPr>
                <w:rFonts w:ascii="Nunito" w:hAnsi="Nunito" w:cs="Arial"/>
              </w:rPr>
              <w:t>pupils.</w:t>
            </w:r>
          </w:p>
          <w:p w14:paraId="250EC507" w14:textId="43CBAE69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Be transparent and </w:t>
            </w:r>
            <w:r w:rsidR="00256782" w:rsidRPr="00277C72">
              <w:rPr>
                <w:rFonts w:ascii="Nunito" w:hAnsi="Nunito" w:cs="Arial"/>
              </w:rPr>
              <w:t>open.</w:t>
            </w:r>
          </w:p>
          <w:p w14:paraId="42A959DC" w14:textId="1967DCF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Be resilient and </w:t>
            </w:r>
            <w:r w:rsidR="00256782" w:rsidRPr="00277C72">
              <w:rPr>
                <w:rFonts w:ascii="Nunito" w:hAnsi="Nunito" w:cs="Arial"/>
              </w:rPr>
              <w:t>trustworthy.</w:t>
            </w:r>
          </w:p>
          <w:p w14:paraId="75E92F3A" w14:textId="116EF072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Stand firm and stay true to our </w:t>
            </w:r>
            <w:r w:rsidR="00256782" w:rsidRPr="00277C72">
              <w:rPr>
                <w:rFonts w:ascii="Nunito" w:hAnsi="Nunito" w:cs="Arial"/>
              </w:rPr>
              <w:t>mission.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06583239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Understand how you can have a greater impact as a team than you can as an </w:t>
            </w:r>
            <w:r w:rsidR="00256782" w:rsidRPr="00277C72">
              <w:rPr>
                <w:rFonts w:ascii="Nunito" w:hAnsi="Nunito" w:cs="Arial"/>
              </w:rPr>
              <w:t>individual.</w:t>
            </w:r>
          </w:p>
          <w:p w14:paraId="5DBBBDE4" w14:textId="7324CF51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Understand how you are part of your immediate team but also a much wider organisational team, in working towards our </w:t>
            </w:r>
            <w:r w:rsidR="00256782" w:rsidRPr="00277C72">
              <w:rPr>
                <w:rFonts w:ascii="Nunito" w:hAnsi="Nunito" w:cs="Arial"/>
              </w:rPr>
              <w:t>mission.</w:t>
            </w:r>
          </w:p>
          <w:p w14:paraId="0670C007" w14:textId="6904A40E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</w:t>
            </w:r>
            <w:proofErr w:type="gramStart"/>
            <w:r w:rsidRPr="00277C72">
              <w:rPr>
                <w:rFonts w:ascii="Nunito" w:hAnsi="Nunito" w:cs="Arial"/>
              </w:rPr>
              <w:t>ACT, and</w:t>
            </w:r>
            <w:proofErr w:type="gramEnd"/>
            <w:r w:rsidRPr="00277C72">
              <w:rPr>
                <w:rFonts w:ascii="Nunito" w:hAnsi="Nunito" w:cs="Arial"/>
              </w:rPr>
              <w:t xml:space="preserve"> show an ability to build strong working relationships at every </w:t>
            </w:r>
            <w:r w:rsidR="00256782" w:rsidRPr="00277C72">
              <w:rPr>
                <w:rFonts w:ascii="Nunito" w:hAnsi="Nunito" w:cs="Arial"/>
              </w:rPr>
              <w:t>level.</w:t>
            </w:r>
          </w:p>
          <w:p w14:paraId="2E838B1C" w14:textId="04A2E224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="00637F47" w:rsidRPr="00277C72">
              <w:rPr>
                <w:rFonts w:ascii="Nunito" w:hAnsi="Nunito" w:cs="Arial"/>
              </w:rPr>
              <w:t>how small</w:t>
            </w:r>
            <w:r w:rsidR="00637F47">
              <w:rPr>
                <w:rFonts w:ascii="Nunito" w:hAnsi="Nunito" w:cs="Arial"/>
              </w:rPr>
              <w:t>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91C000D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Be generous with sharing your knowledge to help to develop </w:t>
            </w:r>
            <w:r w:rsidR="00637F47" w:rsidRPr="00277C72">
              <w:rPr>
                <w:rFonts w:ascii="Nunito" w:hAnsi="Nunito" w:cs="Arial"/>
              </w:rPr>
              <w:t>others.</w:t>
            </w:r>
          </w:p>
          <w:p w14:paraId="4E07F99E" w14:textId="34C0E154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Understand and be willing to receive suggestions and input on your area of work from </w:t>
            </w:r>
            <w:r w:rsidR="00637F47" w:rsidRPr="00277C72">
              <w:rPr>
                <w:rFonts w:ascii="Nunito" w:hAnsi="Nunito" w:cs="Arial"/>
              </w:rPr>
              <w:t>others.</w:t>
            </w:r>
          </w:p>
          <w:p w14:paraId="230001B6" w14:textId="5AD548AE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Support your colleagues, even when this means staying a little later, or re-prioritising some of your </w:t>
            </w:r>
            <w:r w:rsidR="00637F47" w:rsidRPr="00277C72">
              <w:rPr>
                <w:rFonts w:ascii="Nunito" w:hAnsi="Nunito" w:cs="Arial"/>
              </w:rPr>
              <w:t>work.</w:t>
            </w:r>
          </w:p>
          <w:p w14:paraId="524E5864" w14:textId="44143AFF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Be aware of other peoples’ needs and show an ability to offer genuine </w:t>
            </w:r>
            <w:r w:rsidR="00637F47" w:rsidRPr="00277C72">
              <w:rPr>
                <w:rFonts w:ascii="Nunito" w:hAnsi="Nunito" w:cs="Arial"/>
              </w:rPr>
              <w:t>support.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1EE3EB0" w14:textId="77777777" w:rsidR="00C52EF8" w:rsidRDefault="00C52EF8" w:rsidP="006F5404">
      <w:pPr>
        <w:rPr>
          <w:rFonts w:ascii="Nunito" w:hAnsi="Nunito"/>
          <w:b/>
          <w:sz w:val="32"/>
          <w:szCs w:val="32"/>
        </w:rPr>
      </w:pPr>
    </w:p>
    <w:p w14:paraId="5A23515E" w14:textId="11DC365D" w:rsidR="40B01701" w:rsidRDefault="40B01701" w:rsidP="40B01701">
      <w:pPr>
        <w:rPr>
          <w:rFonts w:ascii="Nunito" w:hAnsi="Nunito"/>
          <w:b/>
          <w:bCs/>
          <w:sz w:val="32"/>
          <w:szCs w:val="32"/>
        </w:rPr>
      </w:pPr>
    </w:p>
    <w:p w14:paraId="0C6F6386" w14:textId="33D9C34C" w:rsidR="40B01701" w:rsidRDefault="40B01701" w:rsidP="40B01701">
      <w:pPr>
        <w:rPr>
          <w:rFonts w:ascii="Nunito" w:hAnsi="Nunito"/>
          <w:b/>
          <w:bCs/>
          <w:sz w:val="32"/>
          <w:szCs w:val="32"/>
        </w:rPr>
      </w:pPr>
    </w:p>
    <w:p w14:paraId="73642BD1" w14:textId="2AF44ACF" w:rsidR="0009161A" w:rsidRPr="0009161A" w:rsidRDefault="0057520B" w:rsidP="006F5404">
      <w:pPr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lastRenderedPageBreak/>
        <w:t>K</w:t>
      </w:r>
      <w:r w:rsidR="0009161A" w:rsidRPr="0009161A">
        <w:rPr>
          <w:rFonts w:ascii="Nunito" w:hAnsi="Nunito"/>
          <w:b/>
          <w:sz w:val="32"/>
          <w:szCs w:val="32"/>
        </w:rPr>
        <w:t>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C52EF8" w:rsidRPr="0009161A" w14:paraId="16060C9A" w14:textId="77777777" w:rsidTr="2AD67FE2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C52EF8" w:rsidRPr="0009161A" w:rsidRDefault="00C52EF8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C52EF8" w:rsidRPr="0009161A" w:rsidRDefault="00C52EF8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C52EF8" w:rsidRPr="0009161A" w:rsidRDefault="00C52EF8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C52EF8" w:rsidRPr="0009161A" w14:paraId="0D905F14" w14:textId="77777777" w:rsidTr="2AD67FE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C52EF8" w:rsidRPr="0009161A" w:rsidRDefault="00C52EF8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C52EF8" w:rsidRPr="0009161A" w:rsidRDefault="00C52EF8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40710530" w14:textId="77777777" w:rsidTr="2AD67FE2">
        <w:trPr>
          <w:trHeight w:val="192"/>
        </w:trPr>
        <w:tc>
          <w:tcPr>
            <w:tcW w:w="2014" w:type="dxa"/>
            <w:vMerge/>
          </w:tcPr>
          <w:p w14:paraId="769C3271" w14:textId="77777777" w:rsidR="00C52EF8" w:rsidRPr="0009161A" w:rsidRDefault="00C52EF8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C52EF8" w:rsidRPr="0009161A" w:rsidRDefault="00C52EF8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4A3B78A3" w14:textId="77777777" w:rsidTr="2AD67FE2">
        <w:trPr>
          <w:trHeight w:val="192"/>
        </w:trPr>
        <w:tc>
          <w:tcPr>
            <w:tcW w:w="2014" w:type="dxa"/>
            <w:vMerge/>
          </w:tcPr>
          <w:p w14:paraId="4AE0E21F" w14:textId="77777777" w:rsidR="00C52EF8" w:rsidRPr="0009161A" w:rsidRDefault="00C52EF8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C52EF8" w:rsidRPr="0009161A" w:rsidRDefault="00C52EF8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C52EF8" w:rsidRPr="0009161A" w:rsidRDefault="00C52EF8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1DEBDA54" w14:textId="77777777" w:rsidTr="2AD67FE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C52EF8" w:rsidRPr="0009161A" w:rsidRDefault="00C52EF8" w:rsidP="0069738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E16DFE0" w:rsidR="00C52EF8" w:rsidRPr="0009161A" w:rsidRDefault="00C52EF8" w:rsidP="0069738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Recognised ICT qualification</w:t>
            </w:r>
          </w:p>
        </w:tc>
        <w:tc>
          <w:tcPr>
            <w:tcW w:w="567" w:type="dxa"/>
          </w:tcPr>
          <w:p w14:paraId="76EBA7BE" w14:textId="4A72992F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96B781E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1AEBDAC9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2BD90992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</w:tr>
      <w:tr w:rsidR="00C52EF8" w:rsidRPr="0009161A" w14:paraId="14223FD2" w14:textId="77777777" w:rsidTr="2AD67FE2">
        <w:trPr>
          <w:trHeight w:val="192"/>
        </w:trPr>
        <w:tc>
          <w:tcPr>
            <w:tcW w:w="2014" w:type="dxa"/>
            <w:vMerge/>
          </w:tcPr>
          <w:p w14:paraId="7C2393F7" w14:textId="77777777" w:rsidR="00C52EF8" w:rsidRPr="0009161A" w:rsidRDefault="00C52EF8" w:rsidP="0069738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31B2DD83" w:rsidR="00C52EF8" w:rsidRPr="0009161A" w:rsidRDefault="00C52EF8" w:rsidP="0069738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degree</w:t>
            </w:r>
          </w:p>
        </w:tc>
        <w:tc>
          <w:tcPr>
            <w:tcW w:w="567" w:type="dxa"/>
            <w:vAlign w:val="center"/>
          </w:tcPr>
          <w:p w14:paraId="50C1CA77" w14:textId="77777777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5811843" w14:textId="2BE58523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69738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1F3155C6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42B46066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6E9A2DB9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</w:tr>
      <w:tr w:rsidR="00C52EF8" w:rsidRPr="0009161A" w14:paraId="2379E56D" w14:textId="77777777" w:rsidTr="2AD67FE2">
        <w:trPr>
          <w:trHeight w:val="208"/>
        </w:trPr>
        <w:tc>
          <w:tcPr>
            <w:tcW w:w="2014" w:type="dxa"/>
            <w:vMerge/>
          </w:tcPr>
          <w:p w14:paraId="00F711B1" w14:textId="77777777" w:rsidR="00C52EF8" w:rsidRPr="0009161A" w:rsidRDefault="00C52EF8" w:rsidP="0069738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B7B2AFD" w:rsidR="00C52EF8" w:rsidRPr="0009161A" w:rsidRDefault="00C52EF8" w:rsidP="0069738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 high-level knowledge of software and hardware e.g., Microsoft office, networking software, modems, internet, etc</w:t>
            </w:r>
          </w:p>
        </w:tc>
        <w:tc>
          <w:tcPr>
            <w:tcW w:w="567" w:type="dxa"/>
          </w:tcPr>
          <w:p w14:paraId="22ABFA81" w14:textId="7A073B4F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027B4BC0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4F15B694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F0A1D98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3DFE2826" w14:textId="77777777" w:rsidTr="2AD67FE2">
        <w:trPr>
          <w:trHeight w:val="208"/>
        </w:trPr>
        <w:tc>
          <w:tcPr>
            <w:tcW w:w="2014" w:type="dxa"/>
            <w:vMerge/>
          </w:tcPr>
          <w:p w14:paraId="6D6B3CE0" w14:textId="77777777" w:rsidR="00C52EF8" w:rsidRPr="0009161A" w:rsidRDefault="00C52EF8" w:rsidP="0069738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0B5BDB" w14:textId="17702B5D" w:rsidR="00C52EF8" w:rsidRDefault="00C52EF8" w:rsidP="2AD67FE2">
            <w:pPr>
              <w:rPr>
                <w:rFonts w:ascii="Nunito" w:hAnsi="Nunito"/>
              </w:rPr>
            </w:pPr>
            <w:r w:rsidRPr="2AD67FE2">
              <w:rPr>
                <w:rFonts w:ascii="Nunito" w:hAnsi="Nunito"/>
              </w:rPr>
              <w:t xml:space="preserve">Knowledge of </w:t>
            </w:r>
            <w:r w:rsidR="002868D5">
              <w:rPr>
                <w:rFonts w:ascii="Nunito" w:hAnsi="Nunito"/>
              </w:rPr>
              <w:t xml:space="preserve">Microsoft </w:t>
            </w:r>
            <w:r w:rsidRPr="2AD67FE2">
              <w:rPr>
                <w:rFonts w:ascii="Nunito" w:hAnsi="Nunito"/>
              </w:rPr>
              <w:t xml:space="preserve">server </w:t>
            </w:r>
            <w:r w:rsidR="1339209F" w:rsidRPr="2AD67FE2">
              <w:rPr>
                <w:rFonts w:ascii="Nunito" w:hAnsi="Nunito"/>
              </w:rPr>
              <w:t xml:space="preserve">and Cloud </w:t>
            </w:r>
            <w:r w:rsidRPr="2AD67FE2">
              <w:rPr>
                <w:rFonts w:ascii="Nunito" w:hAnsi="Nunito"/>
              </w:rPr>
              <w:t>operating systems and infrastructure</w:t>
            </w:r>
          </w:p>
        </w:tc>
        <w:tc>
          <w:tcPr>
            <w:tcW w:w="567" w:type="dxa"/>
          </w:tcPr>
          <w:p w14:paraId="3CCFAB6A" w14:textId="121E01D3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5EFC698" w14:textId="77777777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AA27AD3" w14:textId="2438B892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64EE70A" w14:textId="2F0D865E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02442C" w14:textId="34E88902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5E5E44AD" w14:textId="77777777" w:rsidTr="2AD67FE2">
        <w:trPr>
          <w:trHeight w:val="192"/>
        </w:trPr>
        <w:tc>
          <w:tcPr>
            <w:tcW w:w="2014" w:type="dxa"/>
            <w:vMerge/>
          </w:tcPr>
          <w:p w14:paraId="75E492B6" w14:textId="77777777" w:rsidR="00C52EF8" w:rsidRPr="0009161A" w:rsidRDefault="00C52EF8" w:rsidP="0069738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FB39C62" w:rsidR="00C52EF8" w:rsidRPr="0009161A" w:rsidRDefault="00C52EF8" w:rsidP="2AD67FE2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</w:rPr>
            </w:pPr>
            <w:r w:rsidRPr="2AD67FE2">
              <w:rPr>
                <w:rFonts w:ascii="Nunito" w:hAnsi="Nunito"/>
              </w:rPr>
              <w:t xml:space="preserve">Knowledge of MS applications including Exchange, Active Directory, IIS, ISA, Proxy    Server, Office 365, </w:t>
            </w:r>
            <w:r w:rsidR="1C16A06B" w:rsidRPr="2AD67FE2">
              <w:rPr>
                <w:rFonts w:ascii="Nunito" w:hAnsi="Nunito"/>
              </w:rPr>
              <w:t xml:space="preserve">Azure </w:t>
            </w:r>
            <w:r w:rsidRPr="2AD67FE2">
              <w:rPr>
                <w:rFonts w:ascii="Nunito" w:hAnsi="Nunito"/>
              </w:rPr>
              <w:t>etc</w:t>
            </w:r>
          </w:p>
        </w:tc>
        <w:tc>
          <w:tcPr>
            <w:tcW w:w="567" w:type="dxa"/>
          </w:tcPr>
          <w:p w14:paraId="31454CC7" w14:textId="57DCE8CB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50DB9022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23540C5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200285EF" w:rsidR="00C52EF8" w:rsidRPr="0009161A" w:rsidRDefault="00C52EF8" w:rsidP="0069738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52743" w:rsidRPr="0009161A" w14:paraId="60DE0EE3" w14:textId="77777777" w:rsidTr="2AD67FE2">
        <w:trPr>
          <w:trHeight w:val="192"/>
        </w:trPr>
        <w:tc>
          <w:tcPr>
            <w:tcW w:w="2014" w:type="dxa"/>
            <w:vMerge/>
          </w:tcPr>
          <w:p w14:paraId="5F3D6643" w14:textId="77777777" w:rsidR="00F52743" w:rsidRPr="0009161A" w:rsidRDefault="00F52743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188F22E" w14:textId="576664E8" w:rsidR="00F52743" w:rsidRDefault="00925DF0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ITIL processes and procedures</w:t>
            </w:r>
          </w:p>
        </w:tc>
        <w:tc>
          <w:tcPr>
            <w:tcW w:w="567" w:type="dxa"/>
          </w:tcPr>
          <w:p w14:paraId="0DBFA063" w14:textId="0E3A08D4" w:rsidR="00F52743" w:rsidRPr="0009161A" w:rsidRDefault="00925DF0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B78A8FF" w14:textId="77777777" w:rsidR="00F52743" w:rsidRPr="0009161A" w:rsidRDefault="00F52743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EF7E680" w14:textId="637159BF" w:rsidR="00F52743" w:rsidRPr="0009161A" w:rsidRDefault="00925DF0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7528840" w14:textId="0E8CDF17" w:rsidR="00F52743" w:rsidRPr="0009161A" w:rsidRDefault="00925DF0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41F197" w14:textId="4D571BA5" w:rsidR="00F52743" w:rsidRPr="0009161A" w:rsidRDefault="00925DF0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4C66320F" w14:textId="77777777" w:rsidTr="2AD67FE2">
        <w:trPr>
          <w:trHeight w:val="192"/>
        </w:trPr>
        <w:tc>
          <w:tcPr>
            <w:tcW w:w="2014" w:type="dxa"/>
            <w:vMerge/>
          </w:tcPr>
          <w:p w14:paraId="7419ED2E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ACFB85" w14:textId="1E36B783" w:rsidR="00C52EF8" w:rsidRDefault="00C52EF8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Awareness of current IT issues and trends</w:t>
            </w:r>
          </w:p>
        </w:tc>
        <w:tc>
          <w:tcPr>
            <w:tcW w:w="567" w:type="dxa"/>
          </w:tcPr>
          <w:p w14:paraId="0439CFE6" w14:textId="7BA5D730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E94EF8" w14:textId="77777777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9876492" w14:textId="243D4BD1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2A2523" w14:textId="5E9262AC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DDF5901" w14:textId="30E040D8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4E001031" w14:textId="77777777" w:rsidTr="2AD67FE2">
        <w:trPr>
          <w:trHeight w:val="192"/>
        </w:trPr>
        <w:tc>
          <w:tcPr>
            <w:tcW w:w="2014" w:type="dxa"/>
            <w:vMerge/>
          </w:tcPr>
          <w:p w14:paraId="3EEE56BE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827C55" w14:textId="0CF86F4E" w:rsidR="00C52EF8" w:rsidRDefault="00C52EF8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GDPR and   other related legislation</w:t>
            </w:r>
          </w:p>
        </w:tc>
        <w:tc>
          <w:tcPr>
            <w:tcW w:w="567" w:type="dxa"/>
          </w:tcPr>
          <w:p w14:paraId="20E8AEDC" w14:textId="26246893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988E991" w14:textId="77777777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7529A2" w14:textId="5DCC9B87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CAEA0C" w14:textId="0D7778DE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8178B2" w14:textId="3B648290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0C651676" w14:textId="2BE924AD" w:rsidTr="2AD67FE2">
        <w:trPr>
          <w:trHeight w:val="192"/>
        </w:trPr>
        <w:tc>
          <w:tcPr>
            <w:tcW w:w="2014" w:type="dxa"/>
            <w:vMerge/>
          </w:tcPr>
          <w:p w14:paraId="604A51DA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E32FF39" w14:textId="64745A87" w:rsidR="00C52EF8" w:rsidRDefault="00C52EF8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ICT Help Desk systems, </w:t>
            </w:r>
            <w:proofErr w:type="gramStart"/>
            <w:r>
              <w:rPr>
                <w:rFonts w:ascii="Nunito" w:hAnsi="Nunito"/>
                <w:szCs w:val="22"/>
              </w:rPr>
              <w:t>call  logging</w:t>
            </w:r>
            <w:proofErr w:type="gramEnd"/>
            <w:r>
              <w:rPr>
                <w:rFonts w:ascii="Nunito" w:hAnsi="Nunito"/>
                <w:szCs w:val="22"/>
              </w:rPr>
              <w:t xml:space="preserve"> and resolution</w:t>
            </w:r>
          </w:p>
        </w:tc>
        <w:tc>
          <w:tcPr>
            <w:tcW w:w="567" w:type="dxa"/>
          </w:tcPr>
          <w:p w14:paraId="2575FE2F" w14:textId="19F1A4B5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A507B3" w14:textId="77777777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8252176" w14:textId="664877C9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38197FC" w14:textId="05285787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B0A2DF" w14:textId="18BF9491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39BFB0C3" w14:textId="77777777" w:rsidTr="2AD67FE2">
        <w:trPr>
          <w:trHeight w:val="192"/>
        </w:trPr>
        <w:tc>
          <w:tcPr>
            <w:tcW w:w="2014" w:type="dxa"/>
            <w:vMerge/>
          </w:tcPr>
          <w:p w14:paraId="231E1F41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5A1CF70" w14:textId="2ED26C17" w:rsidR="00C52EF8" w:rsidRDefault="00C52EF8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fault identification and        resolution</w:t>
            </w:r>
          </w:p>
        </w:tc>
        <w:tc>
          <w:tcPr>
            <w:tcW w:w="567" w:type="dxa"/>
          </w:tcPr>
          <w:p w14:paraId="3B9FD8D3" w14:textId="08B33F7E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4DE805" w14:textId="77777777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DCB1210" w14:textId="5F977CD1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280A83C" w14:textId="519C5908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CC2D705" w14:textId="76107274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7BB4A4C7" w14:textId="77777777" w:rsidTr="2AD67FE2">
        <w:trPr>
          <w:trHeight w:val="192"/>
        </w:trPr>
        <w:tc>
          <w:tcPr>
            <w:tcW w:w="2014" w:type="dxa"/>
            <w:vMerge/>
          </w:tcPr>
          <w:p w14:paraId="1C0B095B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E729DDB" w14:textId="5AA96073" w:rsidR="00C52EF8" w:rsidRDefault="00C52EF8" w:rsidP="008232A8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back up and anti-virus    technologies</w:t>
            </w:r>
          </w:p>
        </w:tc>
        <w:tc>
          <w:tcPr>
            <w:tcW w:w="567" w:type="dxa"/>
          </w:tcPr>
          <w:p w14:paraId="3E1EC46F" w14:textId="7003B137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62A320" w14:textId="77777777" w:rsidR="00C52EF8" w:rsidRPr="0009161A" w:rsidRDefault="00C52EF8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C18E370" w14:textId="58B28C88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1D9E6E0" w14:textId="54C6197E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F7AF924" w14:textId="4ECCD9AE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16E8A04F" w14:textId="77777777" w:rsidTr="2AD67FE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C71B2E4" w:rsidR="009359BC" w:rsidRPr="0009161A" w:rsidRDefault="009359BC" w:rsidP="008232A8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At least </w:t>
            </w:r>
            <w:r w:rsidR="00787DE4">
              <w:rPr>
                <w:rFonts w:ascii="Nunito" w:hAnsi="Nunito"/>
                <w:szCs w:val="22"/>
              </w:rPr>
              <w:t>5</w:t>
            </w:r>
            <w:r>
              <w:rPr>
                <w:rFonts w:ascii="Nunito" w:hAnsi="Nunito"/>
                <w:szCs w:val="22"/>
              </w:rPr>
              <w:t xml:space="preserve"> years’ experience of working in an IT environment</w:t>
            </w:r>
          </w:p>
        </w:tc>
        <w:tc>
          <w:tcPr>
            <w:tcW w:w="567" w:type="dxa"/>
          </w:tcPr>
          <w:p w14:paraId="4EE4D808" w14:textId="09511F58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082C276C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20F11368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5B8246F5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1D88F61B" w14:textId="77777777" w:rsidTr="2AD67FE2">
        <w:trPr>
          <w:trHeight w:val="192"/>
        </w:trPr>
        <w:tc>
          <w:tcPr>
            <w:tcW w:w="2014" w:type="dxa"/>
            <w:vMerge/>
          </w:tcPr>
          <w:p w14:paraId="755AB7CF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BA8B795" w:rsidR="009359BC" w:rsidRPr="0009161A" w:rsidRDefault="009359BC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in managing IT systems</w:t>
            </w:r>
          </w:p>
        </w:tc>
        <w:tc>
          <w:tcPr>
            <w:tcW w:w="567" w:type="dxa"/>
          </w:tcPr>
          <w:p w14:paraId="2849AB4F" w14:textId="2FE91E77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4A7598" w14:textId="1D427F91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B24AA54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68A72B62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6955FCA0" w14:textId="77777777" w:rsidTr="2AD67FE2">
        <w:trPr>
          <w:trHeight w:val="192"/>
        </w:trPr>
        <w:tc>
          <w:tcPr>
            <w:tcW w:w="2014" w:type="dxa"/>
            <w:vMerge/>
          </w:tcPr>
          <w:p w14:paraId="2A5621EE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115D221D" w:rsidR="009359BC" w:rsidRPr="0009161A" w:rsidRDefault="009359BC" w:rsidP="008232A8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effectively leading and managing</w:t>
            </w:r>
            <w:r w:rsidR="006F3910">
              <w:rPr>
                <w:rFonts w:ascii="Nunito" w:hAnsi="Nunito"/>
              </w:rPr>
              <w:t xml:space="preserve"> staff and</w:t>
            </w:r>
            <w:r>
              <w:rPr>
                <w:rFonts w:ascii="Nunito" w:hAnsi="Nunito"/>
              </w:rPr>
              <w:t xml:space="preserve"> teams and of performance management processes</w:t>
            </w:r>
          </w:p>
        </w:tc>
        <w:tc>
          <w:tcPr>
            <w:tcW w:w="567" w:type="dxa"/>
          </w:tcPr>
          <w:p w14:paraId="2295156A" w14:textId="70384AC1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6FEBF2D" w14:textId="3A98CD7E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13102C86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6E88CAAC" w:rsidR="009359BC" w:rsidRPr="0009161A" w:rsidRDefault="009359BC" w:rsidP="008232A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07D15E5E" w14:textId="77777777" w:rsidTr="2AD67FE2">
        <w:trPr>
          <w:trHeight w:val="192"/>
        </w:trPr>
        <w:tc>
          <w:tcPr>
            <w:tcW w:w="2014" w:type="dxa"/>
            <w:vMerge/>
          </w:tcPr>
          <w:p w14:paraId="22C96EF4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772B7CFA" w:rsidR="009359BC" w:rsidRPr="0009161A" w:rsidRDefault="009359BC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managing projects</w:t>
            </w:r>
          </w:p>
        </w:tc>
        <w:tc>
          <w:tcPr>
            <w:tcW w:w="567" w:type="dxa"/>
          </w:tcPr>
          <w:p w14:paraId="6515FAF0" w14:textId="10D418F4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33CE14D8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0271E6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6CD82658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7879B031" w14:textId="77777777" w:rsidTr="2AD67FE2">
        <w:trPr>
          <w:trHeight w:val="192"/>
        </w:trPr>
        <w:tc>
          <w:tcPr>
            <w:tcW w:w="2014" w:type="dxa"/>
            <w:vMerge/>
          </w:tcPr>
          <w:p w14:paraId="061DEE34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4B4484E5" w:rsidR="009359BC" w:rsidRPr="00671EE8" w:rsidRDefault="009359BC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671EE8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>Experience of working in an education environment</w:t>
            </w:r>
          </w:p>
        </w:tc>
        <w:tc>
          <w:tcPr>
            <w:tcW w:w="567" w:type="dxa"/>
          </w:tcPr>
          <w:p w14:paraId="7664F593" w14:textId="6296B0B1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2DF5E0" w14:textId="4A05627F" w:rsidR="009359BC" w:rsidRPr="00697381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69738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03E5462" w14:textId="6F617EA6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0A448F82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0342229B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359BC" w:rsidRPr="0009161A" w14:paraId="308D9DF0" w14:textId="77777777" w:rsidTr="2AD67FE2">
        <w:trPr>
          <w:trHeight w:val="192"/>
        </w:trPr>
        <w:tc>
          <w:tcPr>
            <w:tcW w:w="2014" w:type="dxa"/>
            <w:vMerge/>
          </w:tcPr>
          <w:p w14:paraId="63DDAD4D" w14:textId="77777777" w:rsidR="009359BC" w:rsidRPr="0009161A" w:rsidRDefault="009359BC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A4E4EF2" w14:textId="6C74D34D" w:rsidR="009359BC" w:rsidRPr="00671EE8" w:rsidRDefault="009359BC" w:rsidP="008232A8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 xml:space="preserve">Experience of </w:t>
            </w:r>
            <w:r w:rsidR="003F2F98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 xml:space="preserve">delivering </w:t>
            </w:r>
            <w:r w:rsidR="00FC29FE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 xml:space="preserve">an </w:t>
            </w:r>
            <w:r w:rsidR="003F2F98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>excellent custome</w:t>
            </w:r>
            <w:r w:rsidR="00FC29FE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>r</w:t>
            </w:r>
            <w:r w:rsidR="003F2F98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 xml:space="preserve"> service</w:t>
            </w:r>
            <w:r w:rsidR="00FC29FE">
              <w:rPr>
                <w:rStyle w:val="normaltextrun"/>
                <w:rFonts w:ascii="Nunito" w:hAnsi="Nunito" w:cs="Calibri"/>
                <w:color w:val="000000"/>
                <w:szCs w:val="22"/>
                <w:bdr w:val="none" w:sz="0" w:space="0" w:color="auto" w:frame="1"/>
              </w:rPr>
              <w:t xml:space="preserve"> experience to stakeholders.</w:t>
            </w:r>
          </w:p>
        </w:tc>
        <w:tc>
          <w:tcPr>
            <w:tcW w:w="567" w:type="dxa"/>
          </w:tcPr>
          <w:p w14:paraId="393769F0" w14:textId="7351CF85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E7F5BB" w14:textId="77777777" w:rsidR="009359BC" w:rsidRPr="00697381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6CABCBB" w14:textId="24932737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B73BD0" w14:textId="3C54333C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7E40ED" w14:textId="053E5EDD" w:rsidR="009359BC" w:rsidRPr="0009161A" w:rsidRDefault="009359BC" w:rsidP="008232A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09161A" w14:paraId="7F98EC17" w14:textId="77777777" w:rsidTr="2AD67FE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C52EF8" w:rsidRPr="0009161A" w:rsidRDefault="00C52EF8" w:rsidP="008232A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68FEA481" w:rsidR="00C52EF8" w:rsidRPr="0009161A" w:rsidRDefault="00C52EF8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understand a range of organisational and technical procedures and the ability to disseminate to other staff</w:t>
            </w:r>
          </w:p>
        </w:tc>
        <w:tc>
          <w:tcPr>
            <w:tcW w:w="567" w:type="dxa"/>
          </w:tcPr>
          <w:p w14:paraId="255AB694" w14:textId="54EF9A71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C52EF8" w:rsidRPr="0009161A" w:rsidRDefault="00C52EF8" w:rsidP="008232A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704B9EB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5B5D302E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10E3D50" w:rsidR="00C52EF8" w:rsidRPr="0009161A" w:rsidRDefault="00C52EF8" w:rsidP="008232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3039B39C" w14:textId="77777777" w:rsidTr="2AD67FE2">
        <w:trPr>
          <w:trHeight w:val="192"/>
        </w:trPr>
        <w:tc>
          <w:tcPr>
            <w:tcW w:w="2014" w:type="dxa"/>
            <w:vMerge/>
          </w:tcPr>
          <w:p w14:paraId="28A62040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772D7830" w:rsidR="00C52EF8" w:rsidRPr="00C94DD7" w:rsidRDefault="00C52EF8" w:rsidP="008232A8">
            <w:pPr>
              <w:tabs>
                <w:tab w:val="left" w:pos="400"/>
                <w:tab w:val="left" w:pos="1635"/>
              </w:tabs>
              <w:spacing w:after="120"/>
              <w:rPr>
                <w:rFonts w:ascii="Arial" w:hAnsi="Arial" w:cs="Arial"/>
                <w:szCs w:val="22"/>
              </w:rPr>
            </w:pPr>
            <w:r w:rsidRPr="009A5596">
              <w:rPr>
                <w:rFonts w:ascii="Nunito" w:hAnsi="Nunito"/>
                <w:szCs w:val="22"/>
              </w:rPr>
              <w:t>Ability</w:t>
            </w:r>
            <w:r>
              <w:rPr>
                <w:rFonts w:ascii="Nunito" w:hAnsi="Nunito"/>
                <w:szCs w:val="22"/>
              </w:rPr>
              <w:t xml:space="preserve"> to analyse, monitor, evaluate and make recommendations on technical information and issues</w:t>
            </w:r>
          </w:p>
        </w:tc>
        <w:tc>
          <w:tcPr>
            <w:tcW w:w="567" w:type="dxa"/>
          </w:tcPr>
          <w:p w14:paraId="3391591F" w14:textId="3A52EF6B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1AB7AF0B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13C3044D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3B88C681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2BF35DA1" w14:textId="77777777" w:rsidTr="2AD67FE2">
        <w:trPr>
          <w:trHeight w:val="192"/>
        </w:trPr>
        <w:tc>
          <w:tcPr>
            <w:tcW w:w="2014" w:type="dxa"/>
            <w:vMerge/>
          </w:tcPr>
          <w:p w14:paraId="30AC4722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6034C853" w:rsidR="00C52EF8" w:rsidRPr="00C94DD7" w:rsidRDefault="00C52EF8" w:rsidP="008232A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9A5596">
              <w:rPr>
                <w:rFonts w:ascii="Nunito" w:hAnsi="Nunito"/>
                <w:szCs w:val="22"/>
              </w:rPr>
              <w:t>Ability</w:t>
            </w:r>
            <w:r>
              <w:rPr>
                <w:rFonts w:ascii="Nunito" w:hAnsi="Nunito"/>
                <w:szCs w:val="22"/>
              </w:rPr>
              <w:t xml:space="preserve"> to write </w:t>
            </w:r>
            <w:r w:rsidR="00C4482A">
              <w:rPr>
                <w:rFonts w:ascii="Nunito" w:hAnsi="Nunito"/>
                <w:szCs w:val="22"/>
              </w:rPr>
              <w:t xml:space="preserve">and prepare </w:t>
            </w:r>
            <w:r>
              <w:rPr>
                <w:rFonts w:ascii="Nunito" w:hAnsi="Nunito"/>
                <w:szCs w:val="22"/>
              </w:rPr>
              <w:t>business reports</w:t>
            </w:r>
          </w:p>
        </w:tc>
        <w:tc>
          <w:tcPr>
            <w:tcW w:w="567" w:type="dxa"/>
          </w:tcPr>
          <w:p w14:paraId="77CFB987" w14:textId="0934161D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2E410272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0F0793D4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0BED946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1E014A30" w14:textId="77777777" w:rsidTr="2AD67FE2">
        <w:trPr>
          <w:trHeight w:val="192"/>
        </w:trPr>
        <w:tc>
          <w:tcPr>
            <w:tcW w:w="2014" w:type="dxa"/>
            <w:vMerge/>
          </w:tcPr>
          <w:p w14:paraId="0A8656F5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EC2B9DD" w14:textId="61094687" w:rsidR="00C52EF8" w:rsidRPr="009A5596" w:rsidRDefault="00C52EF8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787DE4">
              <w:rPr>
                <w:rFonts w:ascii="Nunito" w:hAnsi="Nunito"/>
                <w:szCs w:val="22"/>
              </w:rPr>
              <w:t>work flexibly</w:t>
            </w:r>
            <w:r w:rsidR="00032E03">
              <w:rPr>
                <w:rFonts w:ascii="Nunito" w:hAnsi="Nunito"/>
                <w:szCs w:val="22"/>
              </w:rPr>
              <w:t xml:space="preserve"> across multiple sites</w:t>
            </w:r>
            <w:r w:rsidR="00890F92">
              <w:rPr>
                <w:rFonts w:ascii="Nunito" w:hAnsi="Nunito"/>
                <w:szCs w:val="22"/>
              </w:rPr>
              <w:t xml:space="preserve">, </w:t>
            </w:r>
            <w:r w:rsidR="00032E03">
              <w:rPr>
                <w:rFonts w:ascii="Nunito" w:hAnsi="Nunito"/>
                <w:szCs w:val="22"/>
              </w:rPr>
              <w:t>manging multiple priorities</w:t>
            </w:r>
            <w:r w:rsidR="00890F92">
              <w:rPr>
                <w:rFonts w:ascii="Nunito" w:hAnsi="Nunito"/>
                <w:szCs w:val="22"/>
              </w:rPr>
              <w:t xml:space="preserve"> and workloads.</w:t>
            </w:r>
          </w:p>
        </w:tc>
        <w:tc>
          <w:tcPr>
            <w:tcW w:w="567" w:type="dxa"/>
          </w:tcPr>
          <w:p w14:paraId="6F612A59" w14:textId="24A2212E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DA29B14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2244D1E" w14:textId="7ADFB7E0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AF65AC" w14:textId="739E083B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DC2EEE" w14:textId="10AEA304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277D7448" w14:textId="77777777" w:rsidTr="2AD67FE2">
        <w:trPr>
          <w:trHeight w:val="192"/>
        </w:trPr>
        <w:tc>
          <w:tcPr>
            <w:tcW w:w="2014" w:type="dxa"/>
            <w:vMerge/>
          </w:tcPr>
          <w:p w14:paraId="2DDABFD4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3BFDE96E" w14:textId="0EDE788A" w:rsidR="00C52EF8" w:rsidRDefault="00C52EF8" w:rsidP="008232A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/>
                <w:color w:val="000000"/>
                <w:szCs w:val="22"/>
              </w:rPr>
              <w:t xml:space="preserve">Ability to work effectively within a team </w:t>
            </w:r>
            <w:r w:rsidR="00C4482A">
              <w:rPr>
                <w:rStyle w:val="normaltextrun"/>
                <w:rFonts w:ascii="Nunito" w:hAnsi="Nunito"/>
                <w:color w:val="000000"/>
                <w:szCs w:val="22"/>
              </w:rPr>
              <w:t xml:space="preserve">and foster a supportive working </w:t>
            </w:r>
            <w:r>
              <w:rPr>
                <w:rStyle w:val="normaltextrun"/>
                <w:rFonts w:ascii="Nunito" w:hAnsi="Nunito"/>
                <w:color w:val="000000"/>
                <w:szCs w:val="22"/>
              </w:rPr>
              <w:t>environment</w:t>
            </w:r>
            <w:r>
              <w:rPr>
                <w:rStyle w:val="eop"/>
                <w:rFonts w:ascii="Nunito" w:hAnsi="Nunito"/>
                <w:color w:val="000000"/>
                <w:szCs w:val="22"/>
              </w:rPr>
              <w:t> </w:t>
            </w:r>
          </w:p>
        </w:tc>
        <w:tc>
          <w:tcPr>
            <w:tcW w:w="567" w:type="dxa"/>
          </w:tcPr>
          <w:p w14:paraId="16F0EA65" w14:textId="16B0935E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35CD878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BE93AC7" w14:textId="0F12387F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80AD34" w14:textId="490E0E38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814D41" w14:textId="3B444905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7B924ABC" w14:textId="77777777" w:rsidTr="2AD67FE2">
        <w:trPr>
          <w:trHeight w:val="192"/>
        </w:trPr>
        <w:tc>
          <w:tcPr>
            <w:tcW w:w="2014" w:type="dxa"/>
            <w:vMerge/>
          </w:tcPr>
          <w:p w14:paraId="1F56610A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FD577C0" w14:textId="54C27FA0" w:rsidR="00C52EF8" w:rsidRDefault="00C52EF8" w:rsidP="008232A8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/>
                <w:color w:val="000000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organise and prioritise own workload and work to deadlines especially during periods of pressure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B5FE6A7" w14:textId="2F47372D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206FB5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C6A40D5" w14:textId="5A1C7CA2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45E933" w14:textId="11E6310A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0FF763" w14:textId="46F40C79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17D78767" w14:textId="77777777" w:rsidTr="2AD67FE2">
        <w:trPr>
          <w:trHeight w:val="192"/>
        </w:trPr>
        <w:tc>
          <w:tcPr>
            <w:tcW w:w="2014" w:type="dxa"/>
            <w:vMerge/>
          </w:tcPr>
          <w:p w14:paraId="066CAE0F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25E30B8" w14:textId="44A70BDE" w:rsidR="00C52EF8" w:rsidRDefault="00C52EF8" w:rsidP="008232A8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/>
                <w:color w:val="000000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build and maintain effective working relationships with colleagues and pupils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27FD052" w14:textId="1B8F4E82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67AC96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054C550" w14:textId="63C38ED1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F22918F" w14:textId="604ACD9A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3712C2" w14:textId="30BE7971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71692E28" w14:textId="77777777" w:rsidTr="2AD67FE2">
        <w:trPr>
          <w:trHeight w:val="192"/>
        </w:trPr>
        <w:tc>
          <w:tcPr>
            <w:tcW w:w="2014" w:type="dxa"/>
            <w:vMerge/>
          </w:tcPr>
          <w:p w14:paraId="5A474908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C9A466" w14:textId="51A7C719" w:rsidR="00C52EF8" w:rsidRDefault="00C52EF8" w:rsidP="008232A8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develop and extend working practices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1B4DDDC" w14:textId="1645BE7E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AFFDB1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4A42EB2" w14:textId="0CA9A478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9A02068" w14:textId="63174803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080307" w14:textId="0F3292AE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52EF8" w:rsidRPr="00C94DD7" w14:paraId="301E6B58" w14:textId="77777777" w:rsidTr="2AD67FE2">
        <w:trPr>
          <w:trHeight w:val="192"/>
        </w:trPr>
        <w:tc>
          <w:tcPr>
            <w:tcW w:w="2014" w:type="dxa"/>
            <w:vMerge/>
          </w:tcPr>
          <w:p w14:paraId="19C58A5A" w14:textId="77777777" w:rsidR="00C52EF8" w:rsidRPr="00C94DD7" w:rsidRDefault="00C52EF8" w:rsidP="008232A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A596FB1" w14:textId="2C8DDF34" w:rsidR="00C52EF8" w:rsidRDefault="00C52EF8" w:rsidP="008232A8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deal with a wide range of stakeholders using multiple forms of communication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41EC0B3" w14:textId="2231CCCB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AD38658" w14:textId="77777777" w:rsidR="00C52EF8" w:rsidRPr="00C94DD7" w:rsidRDefault="00C52EF8" w:rsidP="008232A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6FD5A659" w14:textId="6B8A4855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25B9000" w14:textId="3305D4BF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B050F4" w14:textId="01BF8493" w:rsidR="00C52EF8" w:rsidRPr="00C94DD7" w:rsidRDefault="00C52EF8" w:rsidP="008232A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431BCE">
      <w:headerReference w:type="default" r:id="rId10"/>
      <w:footerReference w:type="default" r:id="rId11"/>
      <w:pgSz w:w="11906" w:h="16838"/>
      <w:pgMar w:top="1440" w:right="1440" w:bottom="1440" w:left="144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B2A1" w14:textId="77777777" w:rsidR="0039556C" w:rsidRDefault="0039556C" w:rsidP="00984683">
      <w:r>
        <w:separator/>
      </w:r>
    </w:p>
  </w:endnote>
  <w:endnote w:type="continuationSeparator" w:id="0">
    <w:p w14:paraId="7EDE29D2" w14:textId="77777777" w:rsidR="0039556C" w:rsidRDefault="0039556C" w:rsidP="00984683">
      <w:r>
        <w:continuationSeparator/>
      </w:r>
    </w:p>
  </w:endnote>
  <w:endnote w:type="continuationNotice" w:id="1">
    <w:p w14:paraId="4A438E1C" w14:textId="77777777" w:rsidR="0039556C" w:rsidRDefault="00395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409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E9C9F" w14:textId="0694DCEC" w:rsidR="00431BCE" w:rsidRDefault="00431B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31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31B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431BCE" w:rsidRPr="00D86FF3" w14:paraId="3E32E7C5" w14:textId="77777777" w:rsidTr="006049BE">
      <w:tc>
        <w:tcPr>
          <w:tcW w:w="5335" w:type="dxa"/>
          <w:gridSpan w:val="2"/>
        </w:tcPr>
        <w:p w14:paraId="169DC8F4" w14:textId="77777777" w:rsidR="00431BCE" w:rsidRPr="00D86FF3" w:rsidRDefault="00431BCE" w:rsidP="00431BCE">
          <w:pPr>
            <w:pStyle w:val="Header"/>
            <w:rPr>
              <w:sz w:val="18"/>
              <w:szCs w:val="18"/>
            </w:rPr>
          </w:pPr>
          <w:bookmarkStart w:id="0" w:name="_Hlk36649575"/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431BCE" w:rsidRPr="00D86FF3" w14:paraId="1B131C6E" w14:textId="77777777" w:rsidTr="006049BE">
      <w:tc>
        <w:tcPr>
          <w:tcW w:w="3118" w:type="dxa"/>
        </w:tcPr>
        <w:p w14:paraId="41F25412" w14:textId="77777777" w:rsidR="00431BCE" w:rsidRPr="00D86FF3" w:rsidRDefault="00431BCE" w:rsidP="00431BC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89018C6" w14:textId="77777777" w:rsidR="00431BCE" w:rsidRPr="00D86FF3" w:rsidRDefault="00431BCE" w:rsidP="00431BCE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="00431BCE" w:rsidRPr="00D86FF3" w14:paraId="4F86EE37" w14:textId="77777777" w:rsidTr="006049BE">
      <w:tc>
        <w:tcPr>
          <w:tcW w:w="3118" w:type="dxa"/>
        </w:tcPr>
        <w:p w14:paraId="473659CA" w14:textId="77777777" w:rsidR="00431BCE" w:rsidRDefault="00431BCE" w:rsidP="00431BC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0B1F6C35" w14:textId="77777777" w:rsidR="00431BCE" w:rsidRPr="00D86FF3" w:rsidRDefault="00431BCE" w:rsidP="00431BC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  <w:bookmarkEnd w:id="0"/>
  </w:tbl>
  <w:p w14:paraId="33726C19" w14:textId="77777777" w:rsidR="00431BCE" w:rsidRDefault="00431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83BA" w14:textId="77777777" w:rsidR="0039556C" w:rsidRDefault="0039556C" w:rsidP="00984683">
      <w:r>
        <w:separator/>
      </w:r>
    </w:p>
  </w:footnote>
  <w:footnote w:type="continuationSeparator" w:id="0">
    <w:p w14:paraId="72988B3F" w14:textId="77777777" w:rsidR="0039556C" w:rsidRDefault="0039556C" w:rsidP="00984683">
      <w:r>
        <w:continuationSeparator/>
      </w:r>
    </w:p>
  </w:footnote>
  <w:footnote w:type="continuationNotice" w:id="1">
    <w:p w14:paraId="144D54F0" w14:textId="77777777" w:rsidR="0039556C" w:rsidRDefault="00395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DB8"/>
    <w:multiLevelType w:val="hybridMultilevel"/>
    <w:tmpl w:val="46606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2E0"/>
    <w:multiLevelType w:val="hybridMultilevel"/>
    <w:tmpl w:val="5720BB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56FD"/>
    <w:multiLevelType w:val="hybridMultilevel"/>
    <w:tmpl w:val="BA9C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92A"/>
    <w:multiLevelType w:val="hybridMultilevel"/>
    <w:tmpl w:val="139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D5B5A"/>
    <w:multiLevelType w:val="hybridMultilevel"/>
    <w:tmpl w:val="717AC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02F4E"/>
    <w:multiLevelType w:val="hybridMultilevel"/>
    <w:tmpl w:val="EA8A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9581D"/>
    <w:multiLevelType w:val="hybridMultilevel"/>
    <w:tmpl w:val="3CA2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401894">
    <w:abstractNumId w:val="23"/>
  </w:num>
  <w:num w:numId="2" w16cid:durableId="76290032">
    <w:abstractNumId w:val="11"/>
  </w:num>
  <w:num w:numId="3" w16cid:durableId="675229588">
    <w:abstractNumId w:val="14"/>
  </w:num>
  <w:num w:numId="4" w16cid:durableId="1344698691">
    <w:abstractNumId w:val="2"/>
  </w:num>
  <w:num w:numId="5" w16cid:durableId="1514803593">
    <w:abstractNumId w:val="9"/>
  </w:num>
  <w:num w:numId="6" w16cid:durableId="27068744">
    <w:abstractNumId w:val="6"/>
  </w:num>
  <w:num w:numId="7" w16cid:durableId="1002246510">
    <w:abstractNumId w:val="12"/>
  </w:num>
  <w:num w:numId="8" w16cid:durableId="66927109">
    <w:abstractNumId w:val="21"/>
  </w:num>
  <w:num w:numId="9" w16cid:durableId="1066613093">
    <w:abstractNumId w:val="20"/>
  </w:num>
  <w:num w:numId="10" w16cid:durableId="533232217">
    <w:abstractNumId w:val="8"/>
  </w:num>
  <w:num w:numId="11" w16cid:durableId="2016574178">
    <w:abstractNumId w:val="3"/>
  </w:num>
  <w:num w:numId="12" w16cid:durableId="241067382">
    <w:abstractNumId w:val="22"/>
  </w:num>
  <w:num w:numId="13" w16cid:durableId="683245400">
    <w:abstractNumId w:val="14"/>
  </w:num>
  <w:num w:numId="14" w16cid:durableId="846291770">
    <w:abstractNumId w:val="15"/>
  </w:num>
  <w:num w:numId="15" w16cid:durableId="474419723">
    <w:abstractNumId w:val="16"/>
  </w:num>
  <w:num w:numId="16" w16cid:durableId="1493524751">
    <w:abstractNumId w:val="10"/>
  </w:num>
  <w:num w:numId="17" w16cid:durableId="516504548">
    <w:abstractNumId w:val="25"/>
  </w:num>
  <w:num w:numId="18" w16cid:durableId="881329114">
    <w:abstractNumId w:val="7"/>
  </w:num>
  <w:num w:numId="19" w16cid:durableId="270359009">
    <w:abstractNumId w:val="17"/>
  </w:num>
  <w:num w:numId="20" w16cid:durableId="1903909479">
    <w:abstractNumId w:val="19"/>
  </w:num>
  <w:num w:numId="21" w16cid:durableId="1731733894">
    <w:abstractNumId w:val="4"/>
  </w:num>
  <w:num w:numId="22" w16cid:durableId="1559894782">
    <w:abstractNumId w:val="0"/>
  </w:num>
  <w:num w:numId="23" w16cid:durableId="754205986">
    <w:abstractNumId w:val="1"/>
  </w:num>
  <w:num w:numId="24" w16cid:durableId="1118253471">
    <w:abstractNumId w:val="13"/>
  </w:num>
  <w:num w:numId="25" w16cid:durableId="927232721">
    <w:abstractNumId w:val="5"/>
  </w:num>
  <w:num w:numId="26" w16cid:durableId="1005091211">
    <w:abstractNumId w:val="18"/>
  </w:num>
  <w:num w:numId="27" w16cid:durableId="1561096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14DBD"/>
    <w:rsid w:val="000321A3"/>
    <w:rsid w:val="00032E03"/>
    <w:rsid w:val="000372E8"/>
    <w:rsid w:val="000445F1"/>
    <w:rsid w:val="00054A55"/>
    <w:rsid w:val="00054E26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0FED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41BDC"/>
    <w:rsid w:val="00250E1A"/>
    <w:rsid w:val="002512C1"/>
    <w:rsid w:val="00252459"/>
    <w:rsid w:val="002531AB"/>
    <w:rsid w:val="00256782"/>
    <w:rsid w:val="00256B96"/>
    <w:rsid w:val="00260456"/>
    <w:rsid w:val="002663EC"/>
    <w:rsid w:val="00277C72"/>
    <w:rsid w:val="00285D30"/>
    <w:rsid w:val="00286805"/>
    <w:rsid w:val="002868D5"/>
    <w:rsid w:val="002879B2"/>
    <w:rsid w:val="0029195C"/>
    <w:rsid w:val="002A060D"/>
    <w:rsid w:val="002C79AB"/>
    <w:rsid w:val="002D3B95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90324"/>
    <w:rsid w:val="003908CF"/>
    <w:rsid w:val="003940C8"/>
    <w:rsid w:val="0039556C"/>
    <w:rsid w:val="003A04AD"/>
    <w:rsid w:val="003D5CF7"/>
    <w:rsid w:val="003F2F98"/>
    <w:rsid w:val="00431BCE"/>
    <w:rsid w:val="004369CA"/>
    <w:rsid w:val="0043736E"/>
    <w:rsid w:val="0045489E"/>
    <w:rsid w:val="004628AA"/>
    <w:rsid w:val="00490CE4"/>
    <w:rsid w:val="004B607B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41A52"/>
    <w:rsid w:val="005573C3"/>
    <w:rsid w:val="00561902"/>
    <w:rsid w:val="005632F2"/>
    <w:rsid w:val="00564E4E"/>
    <w:rsid w:val="0057155B"/>
    <w:rsid w:val="0057520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37F47"/>
    <w:rsid w:val="00643C4C"/>
    <w:rsid w:val="00645753"/>
    <w:rsid w:val="0064F430"/>
    <w:rsid w:val="00660BBD"/>
    <w:rsid w:val="00663CE1"/>
    <w:rsid w:val="006646A1"/>
    <w:rsid w:val="0066557C"/>
    <w:rsid w:val="00671EE8"/>
    <w:rsid w:val="0067314C"/>
    <w:rsid w:val="0067380D"/>
    <w:rsid w:val="006754EF"/>
    <w:rsid w:val="0067600E"/>
    <w:rsid w:val="00697381"/>
    <w:rsid w:val="006A019E"/>
    <w:rsid w:val="006A28B0"/>
    <w:rsid w:val="006A51FD"/>
    <w:rsid w:val="006A5E12"/>
    <w:rsid w:val="006A6A35"/>
    <w:rsid w:val="006B37EE"/>
    <w:rsid w:val="006D37CF"/>
    <w:rsid w:val="006F3910"/>
    <w:rsid w:val="006F5404"/>
    <w:rsid w:val="006F59A1"/>
    <w:rsid w:val="006F7F4C"/>
    <w:rsid w:val="00703767"/>
    <w:rsid w:val="0071026F"/>
    <w:rsid w:val="007121AD"/>
    <w:rsid w:val="007176EF"/>
    <w:rsid w:val="0072393A"/>
    <w:rsid w:val="00734523"/>
    <w:rsid w:val="007473AB"/>
    <w:rsid w:val="00761AE0"/>
    <w:rsid w:val="007620DB"/>
    <w:rsid w:val="00774E87"/>
    <w:rsid w:val="00787DE4"/>
    <w:rsid w:val="00794D3B"/>
    <w:rsid w:val="007A5EBC"/>
    <w:rsid w:val="007A6478"/>
    <w:rsid w:val="007B008F"/>
    <w:rsid w:val="007B336E"/>
    <w:rsid w:val="007C6742"/>
    <w:rsid w:val="007D28EE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2A8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0F92"/>
    <w:rsid w:val="008938FE"/>
    <w:rsid w:val="008A2C01"/>
    <w:rsid w:val="008A3E43"/>
    <w:rsid w:val="008B2915"/>
    <w:rsid w:val="008B31B1"/>
    <w:rsid w:val="008F05BE"/>
    <w:rsid w:val="008F651D"/>
    <w:rsid w:val="00925DF0"/>
    <w:rsid w:val="009359BC"/>
    <w:rsid w:val="009400AA"/>
    <w:rsid w:val="00946952"/>
    <w:rsid w:val="00955C93"/>
    <w:rsid w:val="009569A1"/>
    <w:rsid w:val="0096318C"/>
    <w:rsid w:val="00972AC8"/>
    <w:rsid w:val="00984683"/>
    <w:rsid w:val="00987C5C"/>
    <w:rsid w:val="00993510"/>
    <w:rsid w:val="00996852"/>
    <w:rsid w:val="009A6103"/>
    <w:rsid w:val="009A720C"/>
    <w:rsid w:val="009E0BCF"/>
    <w:rsid w:val="009E6BD1"/>
    <w:rsid w:val="009E7560"/>
    <w:rsid w:val="00A06917"/>
    <w:rsid w:val="00A13CCA"/>
    <w:rsid w:val="00A26386"/>
    <w:rsid w:val="00A3481E"/>
    <w:rsid w:val="00A34B50"/>
    <w:rsid w:val="00A54DB4"/>
    <w:rsid w:val="00A605F4"/>
    <w:rsid w:val="00A800BC"/>
    <w:rsid w:val="00A81151"/>
    <w:rsid w:val="00A85D60"/>
    <w:rsid w:val="00A87375"/>
    <w:rsid w:val="00A93EEC"/>
    <w:rsid w:val="00AC311F"/>
    <w:rsid w:val="00AD2B59"/>
    <w:rsid w:val="00AD4BA5"/>
    <w:rsid w:val="00AF28AF"/>
    <w:rsid w:val="00AF3F86"/>
    <w:rsid w:val="00B0432C"/>
    <w:rsid w:val="00B160BE"/>
    <w:rsid w:val="00B2100E"/>
    <w:rsid w:val="00B24825"/>
    <w:rsid w:val="00B36276"/>
    <w:rsid w:val="00B4256F"/>
    <w:rsid w:val="00B53C0A"/>
    <w:rsid w:val="00B559ED"/>
    <w:rsid w:val="00B56F37"/>
    <w:rsid w:val="00B637DA"/>
    <w:rsid w:val="00B63D64"/>
    <w:rsid w:val="00B6495D"/>
    <w:rsid w:val="00B77C73"/>
    <w:rsid w:val="00B813D9"/>
    <w:rsid w:val="00B825B4"/>
    <w:rsid w:val="00BA1F72"/>
    <w:rsid w:val="00BA3C40"/>
    <w:rsid w:val="00BA5DC8"/>
    <w:rsid w:val="00BB1C47"/>
    <w:rsid w:val="00BB39CE"/>
    <w:rsid w:val="00BC36E8"/>
    <w:rsid w:val="00BC7DF2"/>
    <w:rsid w:val="00BD6D80"/>
    <w:rsid w:val="00BE1FFE"/>
    <w:rsid w:val="00BE2D92"/>
    <w:rsid w:val="00BE7379"/>
    <w:rsid w:val="00BF2A11"/>
    <w:rsid w:val="00C00D23"/>
    <w:rsid w:val="00C01F25"/>
    <w:rsid w:val="00C106ED"/>
    <w:rsid w:val="00C13EAA"/>
    <w:rsid w:val="00C15B63"/>
    <w:rsid w:val="00C165EC"/>
    <w:rsid w:val="00C30003"/>
    <w:rsid w:val="00C30181"/>
    <w:rsid w:val="00C4482A"/>
    <w:rsid w:val="00C52EF8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94BD9"/>
    <w:rsid w:val="00DA44D2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B0F36"/>
    <w:rsid w:val="00ED1F4B"/>
    <w:rsid w:val="00ED3A6B"/>
    <w:rsid w:val="00EF01C9"/>
    <w:rsid w:val="00EF6AB1"/>
    <w:rsid w:val="00F1382B"/>
    <w:rsid w:val="00F20056"/>
    <w:rsid w:val="00F34840"/>
    <w:rsid w:val="00F36E91"/>
    <w:rsid w:val="00F52743"/>
    <w:rsid w:val="00F57F2D"/>
    <w:rsid w:val="00F603F3"/>
    <w:rsid w:val="00F62BF6"/>
    <w:rsid w:val="00F92B2C"/>
    <w:rsid w:val="00FA338D"/>
    <w:rsid w:val="00FB763A"/>
    <w:rsid w:val="00FC29FE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234280"/>
    <w:rsid w:val="02690328"/>
    <w:rsid w:val="026FE9E1"/>
    <w:rsid w:val="027EB9B2"/>
    <w:rsid w:val="02977F11"/>
    <w:rsid w:val="02C7F256"/>
    <w:rsid w:val="038C9F1D"/>
    <w:rsid w:val="04CE32F4"/>
    <w:rsid w:val="0560B079"/>
    <w:rsid w:val="0780271A"/>
    <w:rsid w:val="08C554EA"/>
    <w:rsid w:val="0984040E"/>
    <w:rsid w:val="09964D1A"/>
    <w:rsid w:val="09B8C53C"/>
    <w:rsid w:val="09CEA1C0"/>
    <w:rsid w:val="0A27C1CD"/>
    <w:rsid w:val="0A745127"/>
    <w:rsid w:val="0A8278CC"/>
    <w:rsid w:val="0AC2ADC3"/>
    <w:rsid w:val="0BE4F3E3"/>
    <w:rsid w:val="0C9C4F4E"/>
    <w:rsid w:val="0E04DCED"/>
    <w:rsid w:val="0E75153A"/>
    <w:rsid w:val="0F498D88"/>
    <w:rsid w:val="0FEF67D6"/>
    <w:rsid w:val="1010E59B"/>
    <w:rsid w:val="10830580"/>
    <w:rsid w:val="10F9ED85"/>
    <w:rsid w:val="11E387A1"/>
    <w:rsid w:val="11F6F8BE"/>
    <w:rsid w:val="1216552F"/>
    <w:rsid w:val="129512DB"/>
    <w:rsid w:val="13030FC5"/>
    <w:rsid w:val="1339209F"/>
    <w:rsid w:val="14404C2B"/>
    <w:rsid w:val="14BBFC84"/>
    <w:rsid w:val="15996FB3"/>
    <w:rsid w:val="15B703CE"/>
    <w:rsid w:val="1662AEED"/>
    <w:rsid w:val="16A2D112"/>
    <w:rsid w:val="174F3453"/>
    <w:rsid w:val="1752D42F"/>
    <w:rsid w:val="178B44AA"/>
    <w:rsid w:val="1797B91D"/>
    <w:rsid w:val="18F19CEC"/>
    <w:rsid w:val="1AEAA2CD"/>
    <w:rsid w:val="1BAF62F6"/>
    <w:rsid w:val="1C16A06B"/>
    <w:rsid w:val="1C685646"/>
    <w:rsid w:val="1D6464AD"/>
    <w:rsid w:val="1D8E757E"/>
    <w:rsid w:val="1D9DC5B9"/>
    <w:rsid w:val="1F9C0CA7"/>
    <w:rsid w:val="1F9D93A5"/>
    <w:rsid w:val="2113E55E"/>
    <w:rsid w:val="2114C574"/>
    <w:rsid w:val="211BCE30"/>
    <w:rsid w:val="21BC7727"/>
    <w:rsid w:val="220D8C70"/>
    <w:rsid w:val="2218EB78"/>
    <w:rsid w:val="2305F4BF"/>
    <w:rsid w:val="23795652"/>
    <w:rsid w:val="24051814"/>
    <w:rsid w:val="24833FD1"/>
    <w:rsid w:val="26052B37"/>
    <w:rsid w:val="26533759"/>
    <w:rsid w:val="27E30564"/>
    <w:rsid w:val="2800C6E1"/>
    <w:rsid w:val="28CBCD7B"/>
    <w:rsid w:val="28E9D46E"/>
    <w:rsid w:val="29B4C0C0"/>
    <w:rsid w:val="2A6652A3"/>
    <w:rsid w:val="2AD67FE2"/>
    <w:rsid w:val="2B50E49F"/>
    <w:rsid w:val="2B6B9C2C"/>
    <w:rsid w:val="2BA9CBF6"/>
    <w:rsid w:val="2C7EF8C3"/>
    <w:rsid w:val="2CF32FB0"/>
    <w:rsid w:val="2EB72763"/>
    <w:rsid w:val="2F62CF07"/>
    <w:rsid w:val="307DF3EC"/>
    <w:rsid w:val="307FFA1B"/>
    <w:rsid w:val="30B4291E"/>
    <w:rsid w:val="311D4669"/>
    <w:rsid w:val="3194F1D4"/>
    <w:rsid w:val="31A18280"/>
    <w:rsid w:val="31D64075"/>
    <w:rsid w:val="3222E550"/>
    <w:rsid w:val="3278F204"/>
    <w:rsid w:val="3304E697"/>
    <w:rsid w:val="3311BE57"/>
    <w:rsid w:val="33BEB5B1"/>
    <w:rsid w:val="35151A00"/>
    <w:rsid w:val="35780FBB"/>
    <w:rsid w:val="358709F8"/>
    <w:rsid w:val="35E6D561"/>
    <w:rsid w:val="36FFA21E"/>
    <w:rsid w:val="3909B14D"/>
    <w:rsid w:val="3944ED79"/>
    <w:rsid w:val="395B71A7"/>
    <w:rsid w:val="3AA581AE"/>
    <w:rsid w:val="3BF2C4D3"/>
    <w:rsid w:val="3C14DE9C"/>
    <w:rsid w:val="3C5CF05D"/>
    <w:rsid w:val="3CBCB01D"/>
    <w:rsid w:val="3CC84C59"/>
    <w:rsid w:val="3D3526CF"/>
    <w:rsid w:val="3D62B30F"/>
    <w:rsid w:val="3D7296B5"/>
    <w:rsid w:val="3DE119E2"/>
    <w:rsid w:val="3DF77FB9"/>
    <w:rsid w:val="3E11F214"/>
    <w:rsid w:val="3E4563EE"/>
    <w:rsid w:val="3EE5EA84"/>
    <w:rsid w:val="3F5B6075"/>
    <w:rsid w:val="3F70E6D2"/>
    <w:rsid w:val="3F9B5F4F"/>
    <w:rsid w:val="3FE1344F"/>
    <w:rsid w:val="3FF4F9E8"/>
    <w:rsid w:val="40528141"/>
    <w:rsid w:val="4084105C"/>
    <w:rsid w:val="4085D423"/>
    <w:rsid w:val="40B01701"/>
    <w:rsid w:val="40B78E9B"/>
    <w:rsid w:val="40C7D85B"/>
    <w:rsid w:val="417D04B0"/>
    <w:rsid w:val="42B802D6"/>
    <w:rsid w:val="42CDE2D4"/>
    <w:rsid w:val="4382D8C1"/>
    <w:rsid w:val="44F1A892"/>
    <w:rsid w:val="45855921"/>
    <w:rsid w:val="45E2F6B3"/>
    <w:rsid w:val="4629EDEB"/>
    <w:rsid w:val="46A20587"/>
    <w:rsid w:val="46ECB683"/>
    <w:rsid w:val="47136C22"/>
    <w:rsid w:val="471DE67A"/>
    <w:rsid w:val="48D877F7"/>
    <w:rsid w:val="4A126B00"/>
    <w:rsid w:val="4A19EB8F"/>
    <w:rsid w:val="4BB6A84E"/>
    <w:rsid w:val="4C170AA4"/>
    <w:rsid w:val="4CAAA2C4"/>
    <w:rsid w:val="4D955479"/>
    <w:rsid w:val="4DAD1989"/>
    <w:rsid w:val="4EBF39AF"/>
    <w:rsid w:val="4EF64657"/>
    <w:rsid w:val="4FFF459F"/>
    <w:rsid w:val="501B6107"/>
    <w:rsid w:val="5038280B"/>
    <w:rsid w:val="519B1600"/>
    <w:rsid w:val="51A13BC9"/>
    <w:rsid w:val="51E7C2B0"/>
    <w:rsid w:val="530CF032"/>
    <w:rsid w:val="53145BC1"/>
    <w:rsid w:val="5377B8BB"/>
    <w:rsid w:val="53A6C4DB"/>
    <w:rsid w:val="53B5FC07"/>
    <w:rsid w:val="53FB7C8D"/>
    <w:rsid w:val="547A40B1"/>
    <w:rsid w:val="55E38189"/>
    <w:rsid w:val="56093B45"/>
    <w:rsid w:val="56D124EB"/>
    <w:rsid w:val="59006B72"/>
    <w:rsid w:val="598FC085"/>
    <w:rsid w:val="5AFE5594"/>
    <w:rsid w:val="5B0D3B77"/>
    <w:rsid w:val="5B1792F4"/>
    <w:rsid w:val="5C3CB789"/>
    <w:rsid w:val="5CF6332B"/>
    <w:rsid w:val="5DB30668"/>
    <w:rsid w:val="5E5FDFE9"/>
    <w:rsid w:val="5EEBF220"/>
    <w:rsid w:val="5F73BC76"/>
    <w:rsid w:val="5F75B837"/>
    <w:rsid w:val="5FB9AAA5"/>
    <w:rsid w:val="60615C58"/>
    <w:rsid w:val="60AE0FF0"/>
    <w:rsid w:val="6188B621"/>
    <w:rsid w:val="61D2B032"/>
    <w:rsid w:val="61D3BE5C"/>
    <w:rsid w:val="6365903D"/>
    <w:rsid w:val="63E9C25F"/>
    <w:rsid w:val="64A6555B"/>
    <w:rsid w:val="656776A1"/>
    <w:rsid w:val="65E6FA73"/>
    <w:rsid w:val="66DB868D"/>
    <w:rsid w:val="68D676A6"/>
    <w:rsid w:val="6967ED52"/>
    <w:rsid w:val="6969B8C1"/>
    <w:rsid w:val="6A2EA4C7"/>
    <w:rsid w:val="6A879C4F"/>
    <w:rsid w:val="6B1664A9"/>
    <w:rsid w:val="6BCA7528"/>
    <w:rsid w:val="6C825C3E"/>
    <w:rsid w:val="6D2832DC"/>
    <w:rsid w:val="6D664589"/>
    <w:rsid w:val="6E59346F"/>
    <w:rsid w:val="6EC3497D"/>
    <w:rsid w:val="6F8A0AEB"/>
    <w:rsid w:val="6FD01EF7"/>
    <w:rsid w:val="701B02CA"/>
    <w:rsid w:val="70ADE6D7"/>
    <w:rsid w:val="70B9A1E9"/>
    <w:rsid w:val="71AB891E"/>
    <w:rsid w:val="72666F94"/>
    <w:rsid w:val="729369AF"/>
    <w:rsid w:val="73145142"/>
    <w:rsid w:val="73C324E3"/>
    <w:rsid w:val="7482929B"/>
    <w:rsid w:val="74B021A3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BAC8DE"/>
    <w:rsid w:val="7BC6A030"/>
    <w:rsid w:val="7BF00EB0"/>
    <w:rsid w:val="7D2D536D"/>
    <w:rsid w:val="7DD1AF0F"/>
    <w:rsid w:val="7DEFE708"/>
    <w:rsid w:val="7EC923CE"/>
    <w:rsid w:val="7F6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72AC8"/>
  </w:style>
  <w:style w:type="character" w:customStyle="1" w:styleId="eop">
    <w:name w:val="eop"/>
    <w:basedOn w:val="DefaultParagraphFont"/>
    <w:rsid w:val="0097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2b4b0-b39a-4a4b-ba5b-864fa8cae341">
      <UserInfo>
        <DisplayName/>
        <AccountId xsi:nil="true"/>
        <AccountType/>
      </UserInfo>
    </SharedWithUsers>
    <lcf76f155ced4ddcb4097134ff3c332f xmlns="592eaef3-83de-4902-91d9-57c7df7b768b">
      <Terms xmlns="http://schemas.microsoft.com/office/infopath/2007/PartnerControls"/>
    </lcf76f155ced4ddcb4097134ff3c332f>
    <TaxCatchAll xmlns="c9e2b4b0-b39a-4a4b-ba5b-864fa8cae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64E9855446648A805D5D77D48DE6B" ma:contentTypeVersion="12" ma:contentTypeDescription="Create a new document." ma:contentTypeScope="" ma:versionID="ca46915d3ea450e1db12263d1a484f1d">
  <xsd:schema xmlns:xsd="http://www.w3.org/2001/XMLSchema" xmlns:xs="http://www.w3.org/2001/XMLSchema" xmlns:p="http://schemas.microsoft.com/office/2006/metadata/properties" xmlns:ns2="592eaef3-83de-4902-91d9-57c7df7b768b" xmlns:ns3="c9e2b4b0-b39a-4a4b-ba5b-864fa8cae341" targetNamespace="http://schemas.microsoft.com/office/2006/metadata/properties" ma:root="true" ma:fieldsID="3abbd329e4f06225bf2101324e15a679" ns2:_="" ns3:_="">
    <xsd:import namespace="592eaef3-83de-4902-91d9-57c7df7b768b"/>
    <xsd:import namespace="c9e2b4b0-b39a-4a4b-ba5b-864fa8cae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eaef3-83de-4902-91d9-57c7df7b7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b4b0-b39a-4a4b-ba5b-864fa8cae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a25b4b-623f-4f4f-a10c-c85f8d383023}" ma:internalName="TaxCatchAll" ma:showField="CatchAllData" ma:web="c9e2b4b0-b39a-4a4b-ba5b-864fa8cae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92eaef3-83de-4902-91d9-57c7df7b768b"/>
    <ds:schemaRef ds:uri="http://purl.org/dc/elements/1.1/"/>
    <ds:schemaRef ds:uri="http://www.w3.org/XML/1998/namespace"/>
    <ds:schemaRef ds:uri="c9e2b4b0-b39a-4a4b-ba5b-864fa8cae341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677D26-940F-4DC8-9B9C-6BF9AFBAE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eaef3-83de-4902-91d9-57c7df7b768b"/>
    <ds:schemaRef ds:uri="c9e2b4b0-b39a-4a4b-ba5b-864fa8cae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Jason Worlock</cp:lastModifiedBy>
  <cp:revision>28</cp:revision>
  <dcterms:created xsi:type="dcterms:W3CDTF">2021-04-14T12:25:00Z</dcterms:created>
  <dcterms:modified xsi:type="dcterms:W3CDTF">2023-10-13T21:36:00Z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0x010100BA464E9855446648A805D5D77D48DE6B</vt:lpwstr>
  </property>
  <property fmtid="{D5CDD505-2E9C-101B-9397-08002B2CF9AE}" pid="3" name="Order">
    <vt:r8>18957300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