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0E829" w14:textId="136BAE0C" w:rsidR="005D4207" w:rsidRDefault="001D2516">
      <w:r>
        <w:rPr>
          <w:rFonts w:ascii="Calibri" w:hAnsi="Calibri" w:cs="Arial"/>
          <w:b/>
          <w:bCs/>
        </w:rPr>
        <w:t>Post: Senior Technician (predominantly science)</w:t>
      </w:r>
    </w:p>
    <w:p w14:paraId="2B67472F" w14:textId="77777777" w:rsidR="005D4207" w:rsidRDefault="001D2516">
      <w:pPr>
        <w:jc w:val="both"/>
      </w:pPr>
      <w:r>
        <w:rPr>
          <w:rFonts w:ascii="Calibri" w:hAnsi="Calibri" w:cs="Arial"/>
          <w:b/>
          <w:bCs/>
        </w:rPr>
        <w:t xml:space="preserve">Responsible to: </w:t>
      </w:r>
      <w:r>
        <w:rPr>
          <w:rFonts w:ascii="Calibri" w:hAnsi="Calibri" w:cs="Arial"/>
        </w:rPr>
        <w:t>Science Lead</w:t>
      </w:r>
    </w:p>
    <w:p w14:paraId="310E5DD4" w14:textId="77777777" w:rsidR="005D4207" w:rsidRDefault="001D2516">
      <w:pPr>
        <w:jc w:val="both"/>
        <w:rPr>
          <w:rFonts w:ascii="Calibri" w:eastAsia="Calibri" w:hAnsi="Calibri" w:cs="Arial"/>
          <w:b/>
          <w:lang w:eastAsia="en-US"/>
        </w:rPr>
      </w:pPr>
      <w:r>
        <w:rPr>
          <w:rFonts w:ascii="Calibri" w:eastAsia="Calibri" w:hAnsi="Calibri" w:cs="Arial"/>
          <w:b/>
          <w:lang w:eastAsia="en-US"/>
        </w:rPr>
        <w:t>General description of the post:</w:t>
      </w:r>
    </w:p>
    <w:p w14:paraId="1A5FBE66" w14:textId="17AE4B38" w:rsidR="005D4207" w:rsidRDefault="001D2516">
      <w:pPr>
        <w:shd w:val="clear" w:color="auto" w:fill="FFFFFF"/>
        <w:spacing w:after="240"/>
        <w:rPr>
          <w:rFonts w:ascii="Calibri" w:hAnsi="Calibri" w:cs="Arial"/>
          <w:color w:val="000000"/>
        </w:rPr>
      </w:pPr>
      <w:r>
        <w:rPr>
          <w:rFonts w:ascii="Calibri" w:hAnsi="Calibri" w:cs="Arial"/>
          <w:color w:val="000000"/>
        </w:rPr>
        <w:t>Our forward-thinking Science Department is looking for a flexible and committed individual to join our science team</w:t>
      </w:r>
      <w:r>
        <w:rPr>
          <w:rFonts w:ascii="Calibri" w:hAnsi="Calibri" w:cs="Arial"/>
          <w:color w:val="000000"/>
        </w:rPr>
        <w:t>.</w:t>
      </w:r>
    </w:p>
    <w:p w14:paraId="448A3188" w14:textId="50D4C348" w:rsidR="005D4207" w:rsidRDefault="001D2516">
      <w:pPr>
        <w:rPr>
          <w:rFonts w:ascii="Calibri" w:eastAsia="Calibri" w:hAnsi="Calibri"/>
          <w:lang w:eastAsia="en-US"/>
        </w:rPr>
      </w:pPr>
      <w:r>
        <w:rPr>
          <w:rFonts w:ascii="Calibri" w:eastAsia="Calibri" w:hAnsi="Calibri"/>
          <w:lang w:eastAsia="en-US"/>
        </w:rPr>
        <w:t>The post holder will provide a specialist technical and practical service supporting the science teaching staff</w:t>
      </w:r>
      <w:r>
        <w:rPr>
          <w:rFonts w:ascii="Calibri" w:eastAsia="Calibri" w:hAnsi="Calibri"/>
          <w:lang w:eastAsia="en-US"/>
        </w:rPr>
        <w:t xml:space="preserve"> in the delivery of the Science Curriculum and will assist with the provision of well-maintained resources and services in an organised and safe environment.  The post will also include elements of supporting other areas including Food.</w:t>
      </w:r>
    </w:p>
    <w:p w14:paraId="049B0C5F" w14:textId="76656EA9" w:rsidR="005D4207" w:rsidRDefault="001D2516">
      <w:r>
        <w:rPr>
          <w:rFonts w:ascii="Calibri" w:eastAsia="Calibri" w:hAnsi="Calibri" w:cs="Arial"/>
          <w:color w:val="000000"/>
          <w:lang w:eastAsia="en-US"/>
        </w:rPr>
        <w:t>As Senior</w:t>
      </w:r>
      <w:r>
        <w:rPr>
          <w:rFonts w:ascii="Calibri" w:eastAsia="Calibri" w:hAnsi="Calibri" w:cs="Arial"/>
          <w:color w:val="000000"/>
          <w:lang w:eastAsia="en-US"/>
        </w:rPr>
        <w:t xml:space="preserve"> </w:t>
      </w:r>
      <w:r>
        <w:rPr>
          <w:rFonts w:ascii="Calibri" w:eastAsia="Calibri" w:hAnsi="Calibri" w:cs="Arial"/>
          <w:color w:val="000000"/>
          <w:lang w:eastAsia="en-US"/>
        </w:rPr>
        <w:t>Technician, you will develop teaching resources to engage students, equip and keep the laboratories fully resourced and support our teachers to enthuse students</w:t>
      </w:r>
    </w:p>
    <w:p w14:paraId="7BC64952" w14:textId="77777777" w:rsidR="005D4207" w:rsidRDefault="001D2516">
      <w:pPr>
        <w:rPr>
          <w:rFonts w:ascii="Calibri" w:hAnsi="Calibri" w:cs="Arial"/>
          <w:b/>
        </w:rPr>
      </w:pPr>
      <w:r>
        <w:rPr>
          <w:rFonts w:ascii="Calibri" w:hAnsi="Calibri" w:cs="Arial"/>
          <w:b/>
        </w:rPr>
        <w:t>Key Outcomes:</w:t>
      </w:r>
    </w:p>
    <w:p w14:paraId="00F7D7FD" w14:textId="6CB3E41B" w:rsidR="005D4207" w:rsidRDefault="001D2516">
      <w:pPr>
        <w:numPr>
          <w:ilvl w:val="0"/>
          <w:numId w:val="1"/>
        </w:numPr>
        <w:shd w:val="clear" w:color="auto" w:fill="FFFFFF"/>
        <w:tabs>
          <w:tab w:val="left" w:pos="720"/>
        </w:tabs>
        <w:spacing w:after="0" w:line="240" w:lineRule="auto"/>
        <w:ind w:left="709" w:hanging="425"/>
        <w:rPr>
          <w:rFonts w:ascii="Calibri" w:hAnsi="Calibri" w:cs="Arial"/>
          <w:color w:val="222222"/>
        </w:rPr>
      </w:pPr>
      <w:r>
        <w:rPr>
          <w:rFonts w:ascii="Calibri" w:hAnsi="Calibri" w:cs="Arial"/>
          <w:color w:val="222222"/>
        </w:rPr>
        <w:t xml:space="preserve">To provide </w:t>
      </w:r>
      <w:r>
        <w:rPr>
          <w:rFonts w:ascii="Calibri" w:hAnsi="Calibri" w:cs="Arial"/>
          <w:color w:val="222222"/>
        </w:rPr>
        <w:t>appropriate support materials to meet the requirements of the Science Department and on occasions Food.</w:t>
      </w:r>
    </w:p>
    <w:p w14:paraId="3F25A880" w14:textId="77777777" w:rsidR="005D4207" w:rsidRDefault="001D2516">
      <w:pPr>
        <w:numPr>
          <w:ilvl w:val="0"/>
          <w:numId w:val="1"/>
        </w:numPr>
        <w:shd w:val="clear" w:color="auto" w:fill="FFFFFF"/>
        <w:tabs>
          <w:tab w:val="left" w:pos="720"/>
        </w:tabs>
        <w:spacing w:after="0" w:line="240" w:lineRule="auto"/>
        <w:ind w:left="709" w:hanging="425"/>
        <w:rPr>
          <w:rFonts w:ascii="Calibri" w:hAnsi="Calibri" w:cs="Arial"/>
          <w:color w:val="222222"/>
        </w:rPr>
      </w:pPr>
      <w:r>
        <w:rPr>
          <w:rFonts w:ascii="Calibri" w:hAnsi="Calibri" w:cs="Arial"/>
          <w:color w:val="222222"/>
        </w:rPr>
        <w:t>To ensure that equipment, materials and other resources are available, as and when required by members of the Science Department.</w:t>
      </w:r>
    </w:p>
    <w:p w14:paraId="22BE1B0F" w14:textId="77777777" w:rsidR="005D4207" w:rsidRDefault="001D2516">
      <w:pPr>
        <w:numPr>
          <w:ilvl w:val="0"/>
          <w:numId w:val="1"/>
        </w:numPr>
        <w:shd w:val="clear" w:color="auto" w:fill="FFFFFF"/>
        <w:tabs>
          <w:tab w:val="left" w:pos="720"/>
        </w:tabs>
        <w:spacing w:after="0" w:line="240" w:lineRule="auto"/>
        <w:ind w:left="709" w:hanging="425"/>
        <w:rPr>
          <w:rFonts w:ascii="Calibri" w:hAnsi="Calibri" w:cs="Arial"/>
          <w:color w:val="222222"/>
        </w:rPr>
      </w:pPr>
      <w:r>
        <w:rPr>
          <w:rFonts w:ascii="Calibri" w:hAnsi="Calibri" w:cs="Arial"/>
          <w:color w:val="222222"/>
        </w:rPr>
        <w:t>To ensure all resources are returned to storage, in fit condition, after use.</w:t>
      </w:r>
    </w:p>
    <w:p w14:paraId="7220C43F" w14:textId="77777777" w:rsidR="005D4207" w:rsidRDefault="001D2516">
      <w:pPr>
        <w:numPr>
          <w:ilvl w:val="0"/>
          <w:numId w:val="1"/>
        </w:numPr>
        <w:shd w:val="clear" w:color="auto" w:fill="FFFFFF"/>
        <w:tabs>
          <w:tab w:val="left" w:pos="720"/>
        </w:tabs>
        <w:spacing w:after="0" w:line="240" w:lineRule="auto"/>
        <w:ind w:left="709" w:hanging="425"/>
        <w:rPr>
          <w:rFonts w:ascii="Calibri" w:hAnsi="Calibri" w:cs="Arial"/>
          <w:color w:val="222222"/>
        </w:rPr>
      </w:pPr>
      <w:r>
        <w:rPr>
          <w:rFonts w:ascii="Calibri" w:hAnsi="Calibri" w:cs="Arial"/>
          <w:color w:val="222222"/>
        </w:rPr>
        <w:t>To assist in the maintenance of laboratories, equipment and other resources, to ensure they remain in good working order and to carry out routine checks of basic laboratory supplies in line with department policy.</w:t>
      </w:r>
    </w:p>
    <w:p w14:paraId="6E158EC2" w14:textId="77777777" w:rsidR="005D4207" w:rsidRDefault="001D2516">
      <w:pPr>
        <w:numPr>
          <w:ilvl w:val="0"/>
          <w:numId w:val="1"/>
        </w:numPr>
        <w:shd w:val="clear" w:color="auto" w:fill="FFFFFF"/>
        <w:tabs>
          <w:tab w:val="left" w:pos="720"/>
        </w:tabs>
        <w:spacing w:after="0" w:line="240" w:lineRule="auto"/>
        <w:ind w:left="709" w:hanging="425"/>
        <w:rPr>
          <w:rFonts w:ascii="Calibri" w:hAnsi="Calibri" w:cs="Arial"/>
          <w:color w:val="222222"/>
        </w:rPr>
      </w:pPr>
      <w:r>
        <w:rPr>
          <w:rFonts w:ascii="Calibri" w:hAnsi="Calibri" w:cs="Arial"/>
          <w:color w:val="222222"/>
        </w:rPr>
        <w:t>To maintain familiarity and deployment of relevant safety legislation and guidelines.</w:t>
      </w:r>
    </w:p>
    <w:p w14:paraId="4C129BA4" w14:textId="77777777" w:rsidR="005D4207" w:rsidRDefault="001D2516">
      <w:pPr>
        <w:numPr>
          <w:ilvl w:val="0"/>
          <w:numId w:val="1"/>
        </w:numPr>
        <w:shd w:val="clear" w:color="auto" w:fill="FFFFFF"/>
        <w:tabs>
          <w:tab w:val="left" w:pos="720"/>
        </w:tabs>
        <w:spacing w:after="0" w:line="240" w:lineRule="auto"/>
        <w:ind w:left="709" w:hanging="425"/>
        <w:rPr>
          <w:rFonts w:ascii="Calibri" w:hAnsi="Calibri" w:cs="Arial"/>
          <w:color w:val="222222"/>
        </w:rPr>
      </w:pPr>
      <w:r>
        <w:rPr>
          <w:rFonts w:ascii="Calibri" w:hAnsi="Calibri" w:cs="Arial"/>
          <w:color w:val="222222"/>
        </w:rPr>
        <w:t>To liaise with individual members of the science department regarding the viability of requisitions and the availability of resources facilitating informed alterations where necessary.</w:t>
      </w:r>
    </w:p>
    <w:p w14:paraId="00E9C377" w14:textId="77777777" w:rsidR="005D4207" w:rsidRDefault="001D2516">
      <w:pPr>
        <w:numPr>
          <w:ilvl w:val="0"/>
          <w:numId w:val="1"/>
        </w:numPr>
        <w:shd w:val="clear" w:color="auto" w:fill="FFFFFF"/>
        <w:tabs>
          <w:tab w:val="left" w:pos="720"/>
        </w:tabs>
        <w:spacing w:after="0" w:line="240" w:lineRule="auto"/>
        <w:ind w:left="709" w:hanging="425"/>
        <w:rPr>
          <w:rFonts w:ascii="Calibri" w:hAnsi="Calibri" w:cs="Arial"/>
          <w:color w:val="222222"/>
        </w:rPr>
      </w:pPr>
      <w:r>
        <w:rPr>
          <w:rFonts w:ascii="Calibri" w:hAnsi="Calibri" w:cs="Arial"/>
          <w:color w:val="222222"/>
        </w:rPr>
        <w:t>To advise staff on the operation of specialist equipment if required.</w:t>
      </w:r>
    </w:p>
    <w:p w14:paraId="22FC5A63" w14:textId="77777777" w:rsidR="005D4207" w:rsidRDefault="001D2516">
      <w:pPr>
        <w:numPr>
          <w:ilvl w:val="0"/>
          <w:numId w:val="1"/>
        </w:numPr>
        <w:shd w:val="clear" w:color="auto" w:fill="FFFFFF"/>
        <w:tabs>
          <w:tab w:val="left" w:pos="720"/>
        </w:tabs>
        <w:spacing w:after="0" w:line="240" w:lineRule="auto"/>
        <w:ind w:left="709" w:hanging="425"/>
        <w:rPr>
          <w:rFonts w:ascii="Calibri" w:hAnsi="Calibri" w:cs="Arial"/>
          <w:color w:val="222222"/>
        </w:rPr>
      </w:pPr>
      <w:r>
        <w:rPr>
          <w:rFonts w:ascii="Calibri" w:hAnsi="Calibri" w:cs="Arial"/>
          <w:color w:val="222222"/>
        </w:rPr>
        <w:t>To assist with, or perform, the pre-testing of practical exercises.</w:t>
      </w:r>
    </w:p>
    <w:p w14:paraId="46245D9C" w14:textId="77777777" w:rsidR="005D4207" w:rsidRDefault="001D2516">
      <w:pPr>
        <w:numPr>
          <w:ilvl w:val="0"/>
          <w:numId w:val="1"/>
        </w:numPr>
        <w:tabs>
          <w:tab w:val="left" w:pos="720"/>
        </w:tabs>
        <w:spacing w:after="0" w:line="240" w:lineRule="auto"/>
        <w:ind w:left="709" w:hanging="425"/>
        <w:rPr>
          <w:rFonts w:ascii="Calibri" w:hAnsi="Calibri" w:cs="Arial"/>
          <w:color w:val="222222"/>
        </w:rPr>
      </w:pPr>
      <w:r>
        <w:rPr>
          <w:rFonts w:ascii="Calibri" w:hAnsi="Calibri" w:cs="Arial"/>
          <w:color w:val="222222"/>
        </w:rPr>
        <w:t>To maintain records of stocks, orders etc., and to process approved orders.</w:t>
      </w:r>
    </w:p>
    <w:p w14:paraId="7C280040" w14:textId="77777777" w:rsidR="005D4207" w:rsidRDefault="001D2516">
      <w:pPr>
        <w:numPr>
          <w:ilvl w:val="0"/>
          <w:numId w:val="1"/>
        </w:numPr>
        <w:tabs>
          <w:tab w:val="left" w:pos="720"/>
        </w:tabs>
        <w:spacing w:after="0" w:line="240" w:lineRule="auto"/>
        <w:ind w:left="709" w:hanging="425"/>
        <w:rPr>
          <w:rFonts w:ascii="Calibri" w:hAnsi="Calibri" w:cs="Arial"/>
          <w:color w:val="222222"/>
        </w:rPr>
      </w:pPr>
      <w:r>
        <w:rPr>
          <w:rFonts w:ascii="Calibri" w:hAnsi="Calibri" w:cs="Arial"/>
          <w:color w:val="222222"/>
        </w:rPr>
        <w:t>To assist with the copying of materials and delivery of cover work to the appropriate teacher when colleagues are absent.</w:t>
      </w:r>
    </w:p>
    <w:p w14:paraId="259E7FDA" w14:textId="77777777" w:rsidR="005D4207" w:rsidRDefault="001D2516">
      <w:pPr>
        <w:numPr>
          <w:ilvl w:val="0"/>
          <w:numId w:val="1"/>
        </w:numPr>
        <w:tabs>
          <w:tab w:val="left" w:pos="720"/>
        </w:tabs>
        <w:spacing w:after="0" w:line="240" w:lineRule="auto"/>
        <w:ind w:left="709" w:hanging="425"/>
        <w:rPr>
          <w:rFonts w:ascii="Calibri" w:hAnsi="Calibri" w:cs="Arial"/>
          <w:color w:val="222222"/>
        </w:rPr>
      </w:pPr>
      <w:r>
        <w:rPr>
          <w:rFonts w:ascii="Calibri" w:hAnsi="Calibri" w:cs="Arial"/>
          <w:color w:val="222222"/>
        </w:rPr>
        <w:t>To assist the science team when required within the boundaries of capability.</w:t>
      </w:r>
    </w:p>
    <w:p w14:paraId="4C9B978D" w14:textId="77777777" w:rsidR="005D4207" w:rsidRDefault="001D2516">
      <w:pPr>
        <w:ind w:left="709" w:hanging="425"/>
      </w:pPr>
      <w:r>
        <w:rPr>
          <w:rFonts w:ascii="Calibri" w:hAnsi="Calibri" w:cs="Arial"/>
          <w:b/>
          <w:bCs/>
          <w:color w:val="222222"/>
        </w:rPr>
        <w:t> </w:t>
      </w:r>
    </w:p>
    <w:p w14:paraId="0811CF66" w14:textId="77777777" w:rsidR="005D4207" w:rsidRDefault="001D2516">
      <w:pPr>
        <w:ind w:left="709" w:hanging="425"/>
      </w:pPr>
      <w:r>
        <w:rPr>
          <w:rFonts w:ascii="Calibri" w:hAnsi="Calibri" w:cs="Arial"/>
          <w:b/>
          <w:bCs/>
          <w:color w:val="222222"/>
        </w:rPr>
        <w:t>Duties and responsibilities:</w:t>
      </w:r>
    </w:p>
    <w:p w14:paraId="2E4E20FF" w14:textId="77777777" w:rsidR="005D4207" w:rsidRDefault="001D2516">
      <w:pPr>
        <w:numPr>
          <w:ilvl w:val="0"/>
          <w:numId w:val="2"/>
        </w:numPr>
        <w:spacing w:after="0" w:line="240" w:lineRule="auto"/>
        <w:ind w:left="644"/>
        <w:rPr>
          <w:rFonts w:ascii="Calibri" w:hAnsi="Calibri"/>
          <w:color w:val="222222"/>
        </w:rPr>
      </w:pPr>
      <w:r>
        <w:rPr>
          <w:rFonts w:ascii="Calibri" w:hAnsi="Calibri"/>
          <w:color w:val="222222"/>
        </w:rPr>
        <w:t>To assist in the carrying out of health &amp; safety audits on the laboratories and the services and safety equipment therein.</w:t>
      </w:r>
    </w:p>
    <w:p w14:paraId="06549F2C" w14:textId="77777777" w:rsidR="005D4207" w:rsidRDefault="001D2516">
      <w:pPr>
        <w:numPr>
          <w:ilvl w:val="0"/>
          <w:numId w:val="2"/>
        </w:numPr>
        <w:spacing w:after="0" w:line="240" w:lineRule="auto"/>
        <w:ind w:left="644"/>
        <w:rPr>
          <w:rFonts w:ascii="Calibri" w:hAnsi="Calibri"/>
          <w:color w:val="222222"/>
        </w:rPr>
      </w:pPr>
      <w:r>
        <w:rPr>
          <w:rFonts w:ascii="Calibri" w:hAnsi="Calibri"/>
          <w:color w:val="222222"/>
        </w:rPr>
        <w:t>To construct simple apparatus and to effect minor repairs.</w:t>
      </w:r>
    </w:p>
    <w:p w14:paraId="776B07DD" w14:textId="77777777" w:rsidR="005D4207" w:rsidRDefault="001D2516">
      <w:pPr>
        <w:numPr>
          <w:ilvl w:val="0"/>
          <w:numId w:val="2"/>
        </w:numPr>
        <w:spacing w:after="0" w:line="240" w:lineRule="auto"/>
        <w:ind w:left="644"/>
        <w:rPr>
          <w:rFonts w:ascii="Calibri" w:hAnsi="Calibri"/>
          <w:color w:val="222222"/>
        </w:rPr>
      </w:pPr>
      <w:r>
        <w:rPr>
          <w:rFonts w:ascii="Calibri" w:hAnsi="Calibri"/>
          <w:color w:val="222222"/>
        </w:rPr>
        <w:t>To maintain all equipment/glassware in a clean and safe state free from chemical contamination or damage.</w:t>
      </w:r>
    </w:p>
    <w:p w14:paraId="6019A1EB" w14:textId="77777777" w:rsidR="005D4207" w:rsidRDefault="001D2516">
      <w:pPr>
        <w:numPr>
          <w:ilvl w:val="0"/>
          <w:numId w:val="2"/>
        </w:numPr>
        <w:spacing w:after="0" w:line="240" w:lineRule="auto"/>
        <w:ind w:left="644"/>
        <w:rPr>
          <w:rFonts w:ascii="Calibri" w:hAnsi="Calibri"/>
          <w:color w:val="222222"/>
        </w:rPr>
      </w:pPr>
      <w:r>
        <w:rPr>
          <w:rFonts w:ascii="Calibri" w:hAnsi="Calibri"/>
          <w:color w:val="222222"/>
        </w:rPr>
        <w:t>To monitor stocks of consumables and other equipment demands, to advise the Head Technician on purchases required and to prepare orders for signature and despatch.</w:t>
      </w:r>
    </w:p>
    <w:p w14:paraId="52659F4B" w14:textId="77777777" w:rsidR="005D4207" w:rsidRDefault="001D2516">
      <w:pPr>
        <w:numPr>
          <w:ilvl w:val="0"/>
          <w:numId w:val="2"/>
        </w:numPr>
        <w:spacing w:after="0" w:line="240" w:lineRule="auto"/>
        <w:ind w:left="644"/>
        <w:rPr>
          <w:rFonts w:ascii="Calibri" w:hAnsi="Calibri"/>
          <w:color w:val="222222"/>
        </w:rPr>
      </w:pPr>
      <w:r>
        <w:rPr>
          <w:rFonts w:ascii="Calibri" w:hAnsi="Calibri"/>
          <w:color w:val="222222"/>
        </w:rPr>
        <w:t>To help maintain the science department’s resources.</w:t>
      </w:r>
    </w:p>
    <w:p w14:paraId="1F9CE1CE" w14:textId="77777777" w:rsidR="005D4207" w:rsidRDefault="001D2516">
      <w:pPr>
        <w:numPr>
          <w:ilvl w:val="0"/>
          <w:numId w:val="2"/>
        </w:numPr>
        <w:spacing w:after="0" w:line="240" w:lineRule="auto"/>
        <w:ind w:left="644"/>
        <w:rPr>
          <w:rFonts w:ascii="Calibri" w:hAnsi="Calibri"/>
          <w:color w:val="222222"/>
        </w:rPr>
      </w:pPr>
      <w:r>
        <w:rPr>
          <w:rFonts w:ascii="Calibri" w:hAnsi="Calibri"/>
          <w:color w:val="222222"/>
        </w:rPr>
        <w:t>To support the Department with the administration of cover work when colleagues are absent.</w:t>
      </w:r>
    </w:p>
    <w:p w14:paraId="608F6258" w14:textId="77777777" w:rsidR="005D4207" w:rsidRDefault="001D2516">
      <w:pPr>
        <w:numPr>
          <w:ilvl w:val="0"/>
          <w:numId w:val="2"/>
        </w:numPr>
        <w:spacing w:after="0" w:line="240" w:lineRule="auto"/>
        <w:ind w:left="644"/>
        <w:rPr>
          <w:rFonts w:ascii="Calibri" w:hAnsi="Calibri"/>
          <w:color w:val="222222"/>
        </w:rPr>
      </w:pPr>
      <w:r>
        <w:rPr>
          <w:rFonts w:ascii="Calibri" w:hAnsi="Calibri"/>
          <w:color w:val="222222"/>
        </w:rPr>
        <w:t>To maintain a familiarity with departmental IT equipment and utilise basic IT skills for data entry.</w:t>
      </w:r>
    </w:p>
    <w:p w14:paraId="77BCA0E2" w14:textId="77777777" w:rsidR="005D4207" w:rsidRDefault="001D2516">
      <w:pPr>
        <w:numPr>
          <w:ilvl w:val="0"/>
          <w:numId w:val="2"/>
        </w:numPr>
        <w:shd w:val="clear" w:color="auto" w:fill="FFFFFF"/>
        <w:spacing w:after="0" w:line="240" w:lineRule="auto"/>
        <w:ind w:left="644"/>
        <w:rPr>
          <w:rFonts w:ascii="Calibri" w:hAnsi="Calibri"/>
          <w:color w:val="222222"/>
        </w:rPr>
      </w:pPr>
      <w:r>
        <w:rPr>
          <w:rFonts w:ascii="Calibri" w:hAnsi="Calibri"/>
          <w:color w:val="222222"/>
        </w:rPr>
        <w:t>To set up equipment requested by staff for lessons and to clear away equipment after lessons.</w:t>
      </w:r>
    </w:p>
    <w:p w14:paraId="1A74F2EB" w14:textId="77777777" w:rsidR="005D4207" w:rsidRDefault="001D2516">
      <w:pPr>
        <w:numPr>
          <w:ilvl w:val="0"/>
          <w:numId w:val="2"/>
        </w:numPr>
        <w:shd w:val="clear" w:color="auto" w:fill="FFFFFF"/>
        <w:spacing w:after="0" w:line="240" w:lineRule="auto"/>
        <w:ind w:left="644"/>
        <w:rPr>
          <w:rFonts w:ascii="Calibri" w:hAnsi="Calibri"/>
          <w:color w:val="222222"/>
        </w:rPr>
      </w:pPr>
      <w:r>
        <w:rPr>
          <w:rFonts w:ascii="Calibri" w:hAnsi="Calibri"/>
          <w:color w:val="222222"/>
        </w:rPr>
        <w:t xml:space="preserve">To liaise with caretakers on </w:t>
      </w:r>
      <w:r>
        <w:rPr>
          <w:rFonts w:ascii="Calibri" w:hAnsi="Calibri"/>
          <w:color w:val="222222"/>
        </w:rPr>
        <w:t>maintenance issues and advise the Head Technician on matters requiring attention and the action taken.</w:t>
      </w:r>
    </w:p>
    <w:p w14:paraId="1397DBBE" w14:textId="77777777" w:rsidR="005D4207" w:rsidRDefault="001D2516">
      <w:pPr>
        <w:numPr>
          <w:ilvl w:val="0"/>
          <w:numId w:val="2"/>
        </w:numPr>
        <w:shd w:val="clear" w:color="auto" w:fill="FFFFFF"/>
        <w:spacing w:after="0" w:line="240" w:lineRule="auto"/>
        <w:ind w:left="709" w:hanging="425"/>
        <w:rPr>
          <w:rFonts w:ascii="Calibri" w:hAnsi="Calibri"/>
          <w:color w:val="222222"/>
        </w:rPr>
      </w:pPr>
      <w:r>
        <w:rPr>
          <w:rFonts w:ascii="Calibri" w:hAnsi="Calibri"/>
          <w:color w:val="222222"/>
        </w:rPr>
        <w:lastRenderedPageBreak/>
        <w:t>To carry out other duties as negotiated from time to time by the Head Technician.</w:t>
      </w:r>
    </w:p>
    <w:p w14:paraId="7C63EE31" w14:textId="77777777" w:rsidR="005D4207" w:rsidRDefault="005D4207">
      <w:pPr>
        <w:jc w:val="both"/>
        <w:rPr>
          <w:rFonts w:ascii="Calibri" w:eastAsia="Calibri" w:hAnsi="Calibri" w:cs="Arial"/>
          <w:lang w:eastAsia="en-US"/>
        </w:rPr>
      </w:pPr>
    </w:p>
    <w:p w14:paraId="20B5BE7F" w14:textId="77777777" w:rsidR="005D4207" w:rsidRDefault="001D2516">
      <w:pPr>
        <w:rPr>
          <w:rFonts w:ascii="Calibri" w:hAnsi="Calibri" w:cs="Arial"/>
          <w:b/>
        </w:rPr>
      </w:pPr>
      <w:r>
        <w:rPr>
          <w:rFonts w:ascii="Calibri" w:hAnsi="Calibri" w:cs="Arial"/>
          <w:b/>
        </w:rPr>
        <w:t>Organisation:</w:t>
      </w:r>
    </w:p>
    <w:p w14:paraId="7759C8CD" w14:textId="77777777" w:rsidR="005D4207" w:rsidRDefault="001D2516">
      <w:pPr>
        <w:numPr>
          <w:ilvl w:val="0"/>
          <w:numId w:val="3"/>
        </w:numPr>
        <w:spacing w:after="0" w:line="240" w:lineRule="auto"/>
        <w:rPr>
          <w:rFonts w:ascii="Calibri" w:hAnsi="Calibri" w:cs="Arial"/>
        </w:rPr>
      </w:pPr>
      <w:r>
        <w:rPr>
          <w:rFonts w:ascii="Calibri" w:hAnsi="Calibri" w:cs="Arial"/>
        </w:rPr>
        <w:t>To comply with policies and procedures relating to Child Protection, Health and Safety, confidentiality and Data Protection, freedom of information and report all concerns to the appropriate person.</w:t>
      </w:r>
    </w:p>
    <w:p w14:paraId="4A79694B" w14:textId="77777777" w:rsidR="005D4207" w:rsidRDefault="001D2516">
      <w:pPr>
        <w:numPr>
          <w:ilvl w:val="0"/>
          <w:numId w:val="3"/>
        </w:numPr>
        <w:spacing w:after="0" w:line="240" w:lineRule="auto"/>
        <w:rPr>
          <w:rFonts w:ascii="Calibri" w:hAnsi="Calibri" w:cs="Arial"/>
        </w:rPr>
      </w:pPr>
      <w:r>
        <w:rPr>
          <w:rFonts w:ascii="Calibri" w:hAnsi="Calibri" w:cs="Arial"/>
        </w:rPr>
        <w:t>To be aware of and support difference and ensure equal opportunities for all.</w:t>
      </w:r>
    </w:p>
    <w:p w14:paraId="2EC92FCC" w14:textId="77777777" w:rsidR="005D4207" w:rsidRDefault="001D2516">
      <w:pPr>
        <w:numPr>
          <w:ilvl w:val="0"/>
          <w:numId w:val="3"/>
        </w:numPr>
        <w:spacing w:after="0" w:line="240" w:lineRule="auto"/>
        <w:rPr>
          <w:rFonts w:ascii="Calibri" w:hAnsi="Calibri" w:cs="Arial"/>
        </w:rPr>
      </w:pPr>
      <w:r>
        <w:rPr>
          <w:rFonts w:ascii="Calibri" w:hAnsi="Calibri" w:cs="Arial"/>
        </w:rPr>
        <w:t>To contribute to the development and implementation of the overall ethos/work/aims of the academy.</w:t>
      </w:r>
    </w:p>
    <w:p w14:paraId="773B7EDF" w14:textId="77777777" w:rsidR="005D4207" w:rsidRDefault="001D2516">
      <w:pPr>
        <w:numPr>
          <w:ilvl w:val="0"/>
          <w:numId w:val="3"/>
        </w:numPr>
        <w:spacing w:after="0" w:line="240" w:lineRule="auto"/>
        <w:rPr>
          <w:rFonts w:ascii="Calibri" w:hAnsi="Calibri" w:cs="Arial"/>
        </w:rPr>
      </w:pPr>
      <w:r>
        <w:rPr>
          <w:rFonts w:ascii="Calibri" w:hAnsi="Calibri" w:cs="Arial"/>
        </w:rPr>
        <w:t>To develop positive relationships and communicate with other agencies/professionals.</w:t>
      </w:r>
    </w:p>
    <w:p w14:paraId="407F2214" w14:textId="77777777" w:rsidR="005D4207" w:rsidRDefault="001D2516">
      <w:pPr>
        <w:numPr>
          <w:ilvl w:val="0"/>
          <w:numId w:val="3"/>
        </w:numPr>
        <w:spacing w:after="0" w:line="240" w:lineRule="auto"/>
        <w:rPr>
          <w:rFonts w:ascii="Calibri" w:hAnsi="Calibri" w:cs="Arial"/>
        </w:rPr>
      </w:pPr>
      <w:r>
        <w:rPr>
          <w:rFonts w:ascii="Calibri" w:hAnsi="Calibri" w:cs="Arial"/>
        </w:rPr>
        <w:t xml:space="preserve">To develop constructive relationships and liaison between managers/teaching staff and associate </w:t>
      </w:r>
      <w:r>
        <w:rPr>
          <w:rFonts w:ascii="Calibri" w:hAnsi="Calibri" w:cs="Arial"/>
        </w:rPr>
        <w:t>staff.</w:t>
      </w:r>
    </w:p>
    <w:p w14:paraId="684B36D9" w14:textId="77777777" w:rsidR="005D4207" w:rsidRDefault="005D4207">
      <w:pPr>
        <w:ind w:left="360"/>
        <w:rPr>
          <w:rFonts w:ascii="Calibri" w:hAnsi="Calibri" w:cs="Arial"/>
        </w:rPr>
      </w:pPr>
    </w:p>
    <w:p w14:paraId="28841E04" w14:textId="77777777" w:rsidR="005D4207" w:rsidRDefault="001D2516">
      <w:pPr>
        <w:rPr>
          <w:rFonts w:ascii="Calibri" w:eastAsia="Calibri" w:hAnsi="Calibri" w:cs="Calibri"/>
          <w:lang w:val="en-US"/>
        </w:rPr>
      </w:pPr>
      <w:r>
        <w:rPr>
          <w:rFonts w:ascii="Calibri" w:eastAsia="Calibri" w:hAnsi="Calibri" w:cs="Calibri"/>
          <w:lang w:val="en-US"/>
        </w:rPr>
        <w:t xml:space="preserve">This job description is intended as an outline indicator of general areas of activity and will be amended </w:t>
      </w:r>
      <w:proofErr w:type="gramStart"/>
      <w:r>
        <w:rPr>
          <w:rFonts w:ascii="Calibri" w:eastAsia="Calibri" w:hAnsi="Calibri" w:cs="Calibri"/>
          <w:lang w:val="en-US"/>
        </w:rPr>
        <w:t>in light of</w:t>
      </w:r>
      <w:proofErr w:type="gramEnd"/>
      <w:r>
        <w:rPr>
          <w:rFonts w:ascii="Calibri" w:eastAsia="Calibri" w:hAnsi="Calibri" w:cs="Calibri"/>
          <w:lang w:val="en-US"/>
        </w:rPr>
        <w:t xml:space="preserve"> the changing needs of the Trust and its academies. It is expected that the post holder will be as positive and flexible as possible in using this document as a framework.</w:t>
      </w:r>
    </w:p>
    <w:p w14:paraId="6F804A9B" w14:textId="77777777" w:rsidR="005D4207" w:rsidRDefault="005D4207">
      <w:pPr>
        <w:rPr>
          <w:rFonts w:ascii="Calibri" w:hAnsi="Calibri" w:cs="Arial"/>
        </w:rPr>
      </w:pPr>
    </w:p>
    <w:p w14:paraId="27BAFD45" w14:textId="77777777" w:rsidR="005D4207" w:rsidRDefault="005D4207">
      <w:pPr>
        <w:rPr>
          <w:rFonts w:ascii="Calibri" w:hAnsi="Calibri" w:cs="Arial"/>
        </w:rPr>
      </w:pPr>
    </w:p>
    <w:p w14:paraId="4B92F557" w14:textId="77777777" w:rsidR="005D4207" w:rsidRDefault="005D4207">
      <w:pPr>
        <w:rPr>
          <w:rFonts w:ascii="Calibri" w:hAnsi="Calibri" w:cs="Arial"/>
        </w:rPr>
      </w:pPr>
    </w:p>
    <w:p w14:paraId="5FDAEA10" w14:textId="77777777" w:rsidR="005D4207" w:rsidRDefault="005D4207">
      <w:pPr>
        <w:rPr>
          <w:rFonts w:ascii="Calibri" w:hAnsi="Calibri"/>
          <w:bCs/>
          <w:iCs/>
          <w:sz w:val="20"/>
          <w:szCs w:val="20"/>
        </w:rPr>
      </w:pPr>
    </w:p>
    <w:p w14:paraId="6C525162" w14:textId="77777777" w:rsidR="005D4207" w:rsidRDefault="005D4207">
      <w:pPr>
        <w:rPr>
          <w:rFonts w:ascii="Calibri" w:hAnsi="Calibri"/>
          <w:bCs/>
          <w:iCs/>
          <w:sz w:val="20"/>
          <w:szCs w:val="20"/>
        </w:rPr>
      </w:pPr>
    </w:p>
    <w:p w14:paraId="2D091A2F" w14:textId="77777777" w:rsidR="005D4207" w:rsidRDefault="005D4207">
      <w:pPr>
        <w:rPr>
          <w:rFonts w:ascii="Calibri" w:hAnsi="Calibri"/>
          <w:bCs/>
          <w:iCs/>
          <w:sz w:val="20"/>
          <w:szCs w:val="20"/>
        </w:rPr>
      </w:pPr>
    </w:p>
    <w:p w14:paraId="513E4109" w14:textId="77777777" w:rsidR="005D4207" w:rsidRDefault="005D4207">
      <w:pPr>
        <w:rPr>
          <w:rFonts w:ascii="Calibri" w:hAnsi="Calibri"/>
          <w:bCs/>
          <w:iCs/>
          <w:sz w:val="20"/>
          <w:szCs w:val="20"/>
        </w:rPr>
      </w:pPr>
    </w:p>
    <w:p w14:paraId="5C51C671" w14:textId="77777777" w:rsidR="005D4207" w:rsidRDefault="005D4207">
      <w:pPr>
        <w:rPr>
          <w:rFonts w:ascii="Calibri" w:hAnsi="Calibri"/>
          <w:bCs/>
          <w:iCs/>
          <w:sz w:val="20"/>
          <w:szCs w:val="20"/>
        </w:rPr>
      </w:pPr>
    </w:p>
    <w:p w14:paraId="4836C487" w14:textId="77777777" w:rsidR="005D4207" w:rsidRDefault="005D4207">
      <w:pPr>
        <w:rPr>
          <w:rFonts w:ascii="Calibri" w:hAnsi="Calibri"/>
          <w:bCs/>
          <w:iCs/>
          <w:sz w:val="20"/>
          <w:szCs w:val="20"/>
        </w:rPr>
      </w:pPr>
    </w:p>
    <w:p w14:paraId="781E42F6" w14:textId="77777777" w:rsidR="005D4207" w:rsidRDefault="005D4207">
      <w:pPr>
        <w:rPr>
          <w:rFonts w:ascii="Calibri" w:hAnsi="Calibri"/>
          <w:bCs/>
          <w:iCs/>
          <w:sz w:val="20"/>
          <w:szCs w:val="20"/>
        </w:rPr>
      </w:pPr>
    </w:p>
    <w:p w14:paraId="3BFBC1FE" w14:textId="77777777" w:rsidR="005D4207" w:rsidRDefault="005D4207">
      <w:pPr>
        <w:rPr>
          <w:rFonts w:ascii="Calibri" w:hAnsi="Calibri"/>
          <w:bCs/>
          <w:iCs/>
          <w:sz w:val="20"/>
          <w:szCs w:val="20"/>
        </w:rPr>
      </w:pPr>
    </w:p>
    <w:p w14:paraId="444DF308" w14:textId="77777777" w:rsidR="005D4207" w:rsidRDefault="005D4207">
      <w:pPr>
        <w:rPr>
          <w:rFonts w:ascii="Calibri" w:hAnsi="Calibri"/>
          <w:bCs/>
          <w:iCs/>
          <w:sz w:val="20"/>
          <w:szCs w:val="20"/>
        </w:rPr>
      </w:pPr>
    </w:p>
    <w:p w14:paraId="7D7157DD" w14:textId="77777777" w:rsidR="005D4207" w:rsidRDefault="005D4207">
      <w:pPr>
        <w:rPr>
          <w:rFonts w:ascii="Calibri" w:hAnsi="Calibri"/>
          <w:bCs/>
          <w:iCs/>
          <w:sz w:val="20"/>
          <w:szCs w:val="20"/>
        </w:rPr>
      </w:pPr>
    </w:p>
    <w:p w14:paraId="0044B0F3" w14:textId="77777777" w:rsidR="005D4207" w:rsidRDefault="005D4207">
      <w:pPr>
        <w:rPr>
          <w:rFonts w:ascii="Calibri" w:hAnsi="Calibri"/>
          <w:bCs/>
          <w:iCs/>
          <w:sz w:val="20"/>
          <w:szCs w:val="20"/>
        </w:rPr>
      </w:pPr>
    </w:p>
    <w:p w14:paraId="664510E6" w14:textId="77777777" w:rsidR="005D4207" w:rsidRDefault="005D4207">
      <w:pPr>
        <w:rPr>
          <w:rFonts w:ascii="Calibri" w:hAnsi="Calibri"/>
          <w:bCs/>
          <w:iCs/>
          <w:sz w:val="20"/>
          <w:szCs w:val="20"/>
        </w:rPr>
      </w:pPr>
    </w:p>
    <w:p w14:paraId="378B1F09" w14:textId="77777777" w:rsidR="001D2516" w:rsidRDefault="001D2516">
      <w:pPr>
        <w:rPr>
          <w:rFonts w:ascii="Calibri" w:hAnsi="Calibri"/>
          <w:bCs/>
          <w:iCs/>
          <w:sz w:val="20"/>
          <w:szCs w:val="20"/>
        </w:rPr>
      </w:pPr>
    </w:p>
    <w:p w14:paraId="7B18624D" w14:textId="77777777" w:rsidR="001D2516" w:rsidRDefault="001D2516">
      <w:pPr>
        <w:rPr>
          <w:rFonts w:ascii="Calibri" w:hAnsi="Calibri"/>
          <w:bCs/>
          <w:iCs/>
          <w:sz w:val="20"/>
          <w:szCs w:val="20"/>
        </w:rPr>
      </w:pPr>
    </w:p>
    <w:p w14:paraId="5BB3A732" w14:textId="77777777" w:rsidR="001D2516" w:rsidRDefault="001D2516">
      <w:pPr>
        <w:rPr>
          <w:rFonts w:ascii="Calibri" w:hAnsi="Calibri"/>
          <w:bCs/>
          <w:iCs/>
          <w:sz w:val="20"/>
          <w:szCs w:val="20"/>
        </w:rPr>
      </w:pPr>
    </w:p>
    <w:p w14:paraId="3629DD60" w14:textId="77777777" w:rsidR="001D2516" w:rsidRDefault="001D2516">
      <w:pPr>
        <w:rPr>
          <w:rFonts w:ascii="Calibri" w:hAnsi="Calibri"/>
          <w:bCs/>
          <w:iCs/>
          <w:sz w:val="20"/>
          <w:szCs w:val="20"/>
        </w:rPr>
      </w:pPr>
    </w:p>
    <w:p w14:paraId="02A6315C" w14:textId="77777777" w:rsidR="005D4207" w:rsidRDefault="005D4207">
      <w:pPr>
        <w:rPr>
          <w:rFonts w:ascii="Calibri" w:hAnsi="Calibri"/>
          <w:bCs/>
          <w:iCs/>
          <w:sz w:val="20"/>
          <w:szCs w:val="20"/>
        </w:rPr>
      </w:pPr>
    </w:p>
    <w:p w14:paraId="3CC04434" w14:textId="77777777" w:rsidR="005D4207" w:rsidRDefault="005D4207">
      <w:pPr>
        <w:rPr>
          <w:rFonts w:ascii="Calibri" w:hAnsi="Calibri"/>
          <w:bCs/>
          <w:iCs/>
          <w:sz w:val="20"/>
          <w:szCs w:val="20"/>
        </w:rPr>
      </w:pPr>
    </w:p>
    <w:p w14:paraId="3705580F" w14:textId="77777777" w:rsidR="005D4207" w:rsidRDefault="001D2516">
      <w:pPr>
        <w:jc w:val="center"/>
        <w:rPr>
          <w:rFonts w:ascii="Calibri" w:hAnsi="Calibri" w:cs="Arial"/>
          <w:b/>
          <w:bCs/>
          <w:sz w:val="36"/>
          <w:szCs w:val="36"/>
        </w:rPr>
      </w:pPr>
      <w:r>
        <w:rPr>
          <w:rFonts w:ascii="Calibri" w:hAnsi="Calibri" w:cs="Arial"/>
          <w:b/>
          <w:bCs/>
          <w:sz w:val="36"/>
          <w:szCs w:val="36"/>
        </w:rPr>
        <w:t>SCIENCE TECHNICIAN</w:t>
      </w:r>
    </w:p>
    <w:p w14:paraId="631007C5" w14:textId="77777777" w:rsidR="005D4207" w:rsidRDefault="001D2516">
      <w:pPr>
        <w:jc w:val="center"/>
        <w:rPr>
          <w:rFonts w:ascii="Calibri" w:hAnsi="Calibri" w:cs="Arial"/>
          <w:b/>
          <w:bCs/>
          <w:sz w:val="36"/>
          <w:szCs w:val="36"/>
        </w:rPr>
      </w:pPr>
      <w:r>
        <w:rPr>
          <w:rFonts w:ascii="Calibri" w:hAnsi="Calibri" w:cs="Arial"/>
          <w:b/>
          <w:bCs/>
          <w:sz w:val="36"/>
          <w:szCs w:val="36"/>
        </w:rPr>
        <w:lastRenderedPageBreak/>
        <w:t>PERSON SPECIFICATION</w:t>
      </w:r>
    </w:p>
    <w:tbl>
      <w:tblPr>
        <w:tblW w:w="9730" w:type="dxa"/>
        <w:tblInd w:w="-714" w:type="dxa"/>
        <w:tblCellMar>
          <w:left w:w="10" w:type="dxa"/>
          <w:right w:w="10" w:type="dxa"/>
        </w:tblCellMar>
        <w:tblLook w:val="0000" w:firstRow="0" w:lastRow="0" w:firstColumn="0" w:lastColumn="0" w:noHBand="0" w:noVBand="0"/>
      </w:tblPr>
      <w:tblGrid>
        <w:gridCol w:w="1702"/>
        <w:gridCol w:w="4110"/>
        <w:gridCol w:w="1721"/>
        <w:gridCol w:w="2197"/>
      </w:tblGrid>
      <w:tr w:rsidR="005D4207" w14:paraId="765415F1" w14:textId="77777777">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tcPr>
          <w:p w14:paraId="790705FA" w14:textId="77777777" w:rsidR="005D4207" w:rsidRDefault="005D4207">
            <w:pPr>
              <w:spacing w:after="0"/>
              <w:jc w:val="center"/>
              <w:rPr>
                <w:rFonts w:ascii="Calibri" w:hAnsi="Calibri" w:cs="Arial"/>
              </w:rPr>
            </w:pPr>
          </w:p>
          <w:p w14:paraId="1D7D39DD" w14:textId="77777777" w:rsidR="005D4207" w:rsidRDefault="001D2516">
            <w:pPr>
              <w:spacing w:after="0"/>
              <w:jc w:val="center"/>
            </w:pPr>
            <w:r>
              <w:rPr>
                <w:rFonts w:ascii="Calibri" w:hAnsi="Calibri" w:cs="Arial"/>
                <w:b/>
                <w:bCs/>
              </w:rPr>
              <w:t>CRITERIA</w:t>
            </w:r>
          </w:p>
        </w:tc>
        <w:tc>
          <w:tcPr>
            <w:tcW w:w="4110" w:type="dxa"/>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tcPr>
          <w:p w14:paraId="68219871" w14:textId="77777777" w:rsidR="005D4207" w:rsidRDefault="005D4207">
            <w:pPr>
              <w:spacing w:after="0"/>
              <w:jc w:val="center"/>
              <w:rPr>
                <w:rFonts w:ascii="Calibri" w:hAnsi="Calibri" w:cs="Arial"/>
              </w:rPr>
            </w:pPr>
          </w:p>
          <w:p w14:paraId="6BE219FD" w14:textId="77777777" w:rsidR="005D4207" w:rsidRDefault="001D2516">
            <w:pPr>
              <w:spacing w:after="0"/>
              <w:jc w:val="center"/>
              <w:rPr>
                <w:rFonts w:ascii="Calibri" w:hAnsi="Calibri" w:cs="Arial"/>
                <w:b/>
                <w:bCs/>
              </w:rPr>
            </w:pPr>
            <w:r>
              <w:rPr>
                <w:rFonts w:ascii="Calibri" w:hAnsi="Calibri" w:cs="Arial"/>
                <w:b/>
                <w:bCs/>
              </w:rPr>
              <w:t>ESSENTIAL</w:t>
            </w:r>
          </w:p>
          <w:p w14:paraId="5C0BF12D" w14:textId="77777777" w:rsidR="005D4207" w:rsidRDefault="005D4207">
            <w:pPr>
              <w:spacing w:after="0"/>
              <w:jc w:val="center"/>
            </w:pPr>
          </w:p>
        </w:tc>
        <w:tc>
          <w:tcPr>
            <w:tcW w:w="1721" w:type="dxa"/>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tcPr>
          <w:p w14:paraId="51302556" w14:textId="77777777" w:rsidR="005D4207" w:rsidRDefault="005D4207">
            <w:pPr>
              <w:spacing w:after="0"/>
              <w:jc w:val="center"/>
              <w:rPr>
                <w:rFonts w:ascii="Calibri" w:hAnsi="Calibri" w:cs="Arial"/>
              </w:rPr>
            </w:pPr>
          </w:p>
          <w:p w14:paraId="3F1533DA" w14:textId="77777777" w:rsidR="005D4207" w:rsidRDefault="001D2516">
            <w:pPr>
              <w:spacing w:after="0"/>
              <w:jc w:val="center"/>
            </w:pPr>
            <w:r>
              <w:rPr>
                <w:rFonts w:ascii="Calibri" w:hAnsi="Calibri" w:cs="Arial"/>
                <w:b/>
              </w:rPr>
              <w:t>DESIRABLE</w:t>
            </w:r>
          </w:p>
        </w:tc>
        <w:tc>
          <w:tcPr>
            <w:tcW w:w="2197" w:type="dxa"/>
            <w:tcBorders>
              <w:top w:val="single" w:sz="4" w:space="0" w:color="000000"/>
              <w:left w:val="single" w:sz="4" w:space="0" w:color="000000"/>
              <w:bottom w:val="single" w:sz="4" w:space="0" w:color="000000"/>
              <w:right w:val="single" w:sz="4" w:space="0" w:color="000000"/>
            </w:tcBorders>
            <w:shd w:val="clear" w:color="auto" w:fill="83CAEB"/>
            <w:tcMar>
              <w:top w:w="0" w:type="dxa"/>
              <w:left w:w="108" w:type="dxa"/>
              <w:bottom w:w="0" w:type="dxa"/>
              <w:right w:w="108" w:type="dxa"/>
            </w:tcMar>
            <w:vAlign w:val="center"/>
          </w:tcPr>
          <w:p w14:paraId="2B730358" w14:textId="77777777" w:rsidR="005D4207" w:rsidRDefault="001D2516">
            <w:pPr>
              <w:spacing w:after="0"/>
              <w:jc w:val="center"/>
            </w:pPr>
            <w:r>
              <w:rPr>
                <w:rFonts w:ascii="Calibri" w:hAnsi="Calibri" w:cs="Arial"/>
                <w:b/>
                <w:bCs/>
              </w:rPr>
              <w:t>EVIDENCE</w:t>
            </w:r>
          </w:p>
        </w:tc>
      </w:tr>
      <w:tr w:rsidR="005D4207" w14:paraId="0E68C36A" w14:textId="77777777">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A9A0" w14:textId="77777777" w:rsidR="005D4207" w:rsidRDefault="001D2516">
            <w:pPr>
              <w:spacing w:after="0"/>
              <w:jc w:val="both"/>
            </w:pPr>
            <w:r>
              <w:rPr>
                <w:rFonts w:ascii="Calibri" w:hAnsi="Calibri" w:cs="Arial"/>
                <w:b/>
                <w:bCs/>
              </w:rPr>
              <w:t>Qualifications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A2854" w14:textId="77777777" w:rsidR="005D4207" w:rsidRDefault="001D2516">
            <w:pPr>
              <w:spacing w:after="0"/>
              <w:jc w:val="both"/>
            </w:pPr>
            <w:r>
              <w:rPr>
                <w:rFonts w:ascii="Calibri" w:hAnsi="Calibri" w:cs="Arial"/>
              </w:rPr>
              <w:t>Educated to high standard.</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0A1D" w14:textId="77777777" w:rsidR="005D4207" w:rsidRDefault="001D2516">
            <w:pPr>
              <w:spacing w:after="0"/>
              <w:jc w:val="both"/>
            </w:pPr>
            <w:r>
              <w:rPr>
                <w:rFonts w:ascii="Calibri" w:hAnsi="Calibri" w:cs="Arial"/>
              </w:rPr>
              <w:t>Educated to A-level or equivalent in a science related subject.</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2CE15" w14:textId="77777777" w:rsidR="005D4207" w:rsidRDefault="001D2516">
            <w:pPr>
              <w:spacing w:after="0"/>
              <w:jc w:val="both"/>
            </w:pPr>
            <w:r>
              <w:rPr>
                <w:rFonts w:ascii="Calibri" w:hAnsi="Calibri" w:cs="Arial"/>
              </w:rPr>
              <w:t>Application</w:t>
            </w:r>
          </w:p>
        </w:tc>
      </w:tr>
      <w:tr w:rsidR="005D4207" w14:paraId="1878B8CC" w14:textId="77777777">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D6D6E" w14:textId="77777777" w:rsidR="005D4207" w:rsidRDefault="001D2516">
            <w:pPr>
              <w:spacing w:after="0"/>
              <w:jc w:val="both"/>
            </w:pPr>
            <w:r>
              <w:rPr>
                <w:rFonts w:ascii="Calibri" w:hAnsi="Calibri" w:cs="Arial"/>
                <w:b/>
                <w:bCs/>
              </w:rPr>
              <w:t>Experience</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C1071" w14:textId="77777777" w:rsidR="005D4207" w:rsidRDefault="005D4207">
            <w:pPr>
              <w:spacing w:after="0"/>
              <w:jc w:val="both"/>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FA613" w14:textId="77777777" w:rsidR="005D4207" w:rsidRDefault="001D2516">
            <w:pPr>
              <w:spacing w:after="0"/>
              <w:jc w:val="both"/>
            </w:pPr>
            <w:r>
              <w:rPr>
                <w:rFonts w:ascii="Calibri" w:hAnsi="Calibri" w:cs="Arial"/>
              </w:rPr>
              <w:t xml:space="preserve">Previous experience as a </w:t>
            </w:r>
            <w:proofErr w:type="gramStart"/>
            <w:r>
              <w:rPr>
                <w:rFonts w:ascii="Calibri" w:hAnsi="Calibri" w:cs="Arial"/>
              </w:rPr>
              <w:t>Biology</w:t>
            </w:r>
            <w:proofErr w:type="gramEnd"/>
            <w:r>
              <w:rPr>
                <w:rFonts w:ascii="Calibri" w:hAnsi="Calibri" w:cs="Arial"/>
              </w:rPr>
              <w:t xml:space="preserve"> or Chemistry Science Lab Technician.</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31DBC" w14:textId="77777777" w:rsidR="005D4207" w:rsidRDefault="001D2516">
            <w:pPr>
              <w:spacing w:after="0"/>
              <w:jc w:val="both"/>
            </w:pPr>
            <w:r>
              <w:rPr>
                <w:rFonts w:ascii="Calibri" w:hAnsi="Calibri" w:cs="Arial"/>
              </w:rPr>
              <w:t>Application</w:t>
            </w:r>
          </w:p>
        </w:tc>
      </w:tr>
      <w:tr w:rsidR="005D4207" w14:paraId="7F9A53C1" w14:textId="77777777">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63B8E" w14:textId="77777777" w:rsidR="005D4207" w:rsidRDefault="005D4207">
            <w:pPr>
              <w:spacing w:after="0"/>
              <w:jc w:val="both"/>
            </w:pP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7A170" w14:textId="77777777" w:rsidR="005D4207" w:rsidRDefault="005D4207">
            <w:pPr>
              <w:spacing w:after="0"/>
              <w:jc w:val="both"/>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8F9EA" w14:textId="77777777" w:rsidR="005D4207" w:rsidRDefault="001D2516">
            <w:pPr>
              <w:spacing w:after="0"/>
              <w:jc w:val="both"/>
            </w:pPr>
            <w:r>
              <w:rPr>
                <w:rFonts w:ascii="Calibri" w:hAnsi="Calibri" w:cs="Arial"/>
              </w:rPr>
              <w:t>Experience of working within an education setting.</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850A3" w14:textId="77777777" w:rsidR="005D4207" w:rsidRDefault="001D2516">
            <w:pPr>
              <w:spacing w:after="0"/>
              <w:jc w:val="both"/>
            </w:pPr>
            <w:r>
              <w:rPr>
                <w:rFonts w:ascii="Calibri" w:hAnsi="Calibri" w:cs="Arial"/>
              </w:rPr>
              <w:t>Application</w:t>
            </w:r>
          </w:p>
        </w:tc>
      </w:tr>
      <w:tr w:rsidR="005D4207" w14:paraId="5097908E" w14:textId="77777777">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C0B72" w14:textId="77777777" w:rsidR="005D4207" w:rsidRDefault="001D2516">
            <w:pPr>
              <w:spacing w:after="0"/>
              <w:rPr>
                <w:rFonts w:ascii="Calibri" w:hAnsi="Calibri" w:cs="Arial"/>
                <w:b/>
                <w:bCs/>
              </w:rPr>
            </w:pPr>
            <w:r>
              <w:rPr>
                <w:rFonts w:ascii="Calibri" w:hAnsi="Calibri" w:cs="Arial"/>
                <w:b/>
                <w:bCs/>
              </w:rPr>
              <w:t xml:space="preserve">Professional </w:t>
            </w:r>
          </w:p>
          <w:p w14:paraId="3DA009D4" w14:textId="77777777" w:rsidR="005D4207" w:rsidRDefault="001D2516">
            <w:pPr>
              <w:spacing w:after="0"/>
              <w:jc w:val="both"/>
            </w:pPr>
            <w:r>
              <w:rPr>
                <w:rFonts w:ascii="Calibri" w:hAnsi="Calibri" w:cs="Arial"/>
                <w:b/>
                <w:bCs/>
              </w:rPr>
              <w:t>Development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D5B2" w14:textId="77777777" w:rsidR="005D4207" w:rsidRDefault="001D2516">
            <w:pPr>
              <w:spacing w:after="0"/>
              <w:jc w:val="both"/>
            </w:pPr>
            <w:r>
              <w:rPr>
                <w:rFonts w:ascii="Calibri" w:hAnsi="Calibri" w:cs="Arial"/>
              </w:rPr>
              <w:t xml:space="preserve">Commitment to continuing personal and </w:t>
            </w:r>
            <w:r>
              <w:rPr>
                <w:rFonts w:ascii="Calibri" w:hAnsi="Calibri" w:cs="Arial"/>
              </w:rPr>
              <w:t>professional development.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3D2AC" w14:textId="77777777" w:rsidR="005D4207" w:rsidRDefault="001D2516">
            <w:pPr>
              <w:spacing w:after="0"/>
              <w:jc w:val="both"/>
            </w:pPr>
            <w:r>
              <w:rPr>
                <w:rFonts w:ascii="Calibri" w:hAnsi="Calibri" w:cs="Arial"/>
              </w:rPr>
              <w:t>Evidence of recent CPD.</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F57D" w14:textId="77777777" w:rsidR="005D4207" w:rsidRDefault="001D2516">
            <w:pPr>
              <w:spacing w:after="0"/>
              <w:jc w:val="both"/>
            </w:pPr>
            <w:r>
              <w:rPr>
                <w:rFonts w:ascii="Calibri" w:hAnsi="Calibri" w:cs="Arial"/>
              </w:rPr>
              <w:t>Application</w:t>
            </w:r>
          </w:p>
        </w:tc>
      </w:tr>
      <w:tr w:rsidR="005D4207" w14:paraId="539CBA1F" w14:textId="77777777">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170C0" w14:textId="77777777" w:rsidR="005D4207" w:rsidRDefault="001D2516">
            <w:pPr>
              <w:spacing w:after="0"/>
              <w:rPr>
                <w:rFonts w:ascii="Calibri" w:hAnsi="Calibri" w:cs="Arial"/>
                <w:b/>
                <w:bCs/>
              </w:rPr>
            </w:pPr>
            <w:r>
              <w:rPr>
                <w:rFonts w:ascii="Calibri" w:hAnsi="Calibri" w:cs="Arial"/>
                <w:b/>
                <w:bCs/>
              </w:rPr>
              <w:t xml:space="preserve">Knowledge &amp; </w:t>
            </w:r>
          </w:p>
          <w:p w14:paraId="239F556F" w14:textId="77777777" w:rsidR="005D4207" w:rsidRDefault="001D2516">
            <w:pPr>
              <w:spacing w:after="0"/>
              <w:jc w:val="both"/>
            </w:pPr>
            <w:r>
              <w:rPr>
                <w:rFonts w:ascii="Calibri" w:hAnsi="Calibri" w:cs="Arial"/>
                <w:b/>
                <w:bCs/>
              </w:rPr>
              <w:t>Understanding</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5B71" w14:textId="77777777" w:rsidR="005D4207" w:rsidRDefault="001D2516">
            <w:pPr>
              <w:spacing w:after="0"/>
              <w:rPr>
                <w:rFonts w:ascii="Calibri" w:hAnsi="Calibri" w:cs="Arial"/>
              </w:rPr>
            </w:pPr>
            <w:r>
              <w:rPr>
                <w:rFonts w:ascii="Calibri" w:hAnsi="Calibri" w:cs="Arial"/>
              </w:rPr>
              <w:t>Excellent organisational skills.</w:t>
            </w:r>
          </w:p>
          <w:p w14:paraId="59C9C8E7" w14:textId="77777777" w:rsidR="005D4207" w:rsidRDefault="001D2516">
            <w:pPr>
              <w:spacing w:after="0"/>
              <w:rPr>
                <w:rFonts w:ascii="Calibri" w:hAnsi="Calibri" w:cs="Arial"/>
              </w:rPr>
            </w:pPr>
            <w:r>
              <w:rPr>
                <w:rFonts w:ascii="Calibri" w:hAnsi="Calibri" w:cs="Arial"/>
              </w:rPr>
              <w:t xml:space="preserve">An analytical and </w:t>
            </w:r>
            <w:proofErr w:type="gramStart"/>
            <w:r>
              <w:rPr>
                <w:rFonts w:ascii="Calibri" w:hAnsi="Calibri" w:cs="Arial"/>
              </w:rPr>
              <w:t>problem solving</w:t>
            </w:r>
            <w:proofErr w:type="gramEnd"/>
            <w:r>
              <w:rPr>
                <w:rFonts w:ascii="Calibri" w:hAnsi="Calibri" w:cs="Arial"/>
              </w:rPr>
              <w:t xml:space="preserve"> ability.</w:t>
            </w:r>
          </w:p>
          <w:p w14:paraId="2D2D315E" w14:textId="77777777" w:rsidR="005D4207" w:rsidRDefault="001D2516">
            <w:pPr>
              <w:spacing w:after="0"/>
              <w:rPr>
                <w:rFonts w:ascii="Calibri" w:hAnsi="Calibri" w:cs="Arial"/>
              </w:rPr>
            </w:pPr>
            <w:r>
              <w:rPr>
                <w:rFonts w:ascii="Calibri" w:hAnsi="Calibri" w:cs="Arial"/>
              </w:rPr>
              <w:t>A high standard of accuracy and attention to detail.</w:t>
            </w:r>
          </w:p>
          <w:p w14:paraId="39CBA8C2" w14:textId="77777777" w:rsidR="005D4207" w:rsidRDefault="001D2516">
            <w:pPr>
              <w:spacing w:after="0"/>
              <w:rPr>
                <w:rFonts w:ascii="Calibri" w:hAnsi="Calibri" w:cs="Arial"/>
              </w:rPr>
            </w:pPr>
            <w:r>
              <w:rPr>
                <w:rFonts w:ascii="Calibri" w:hAnsi="Calibri" w:cs="Arial"/>
              </w:rPr>
              <w:t xml:space="preserve">Ability to multi-task, </w:t>
            </w:r>
            <w:r>
              <w:rPr>
                <w:rFonts w:ascii="Calibri" w:hAnsi="Calibri" w:cs="Arial"/>
              </w:rPr>
              <w:t>prioritising workloads to work to tight deadlines.</w:t>
            </w:r>
          </w:p>
          <w:p w14:paraId="5515EA80" w14:textId="77777777" w:rsidR="005D4207" w:rsidRDefault="001D2516">
            <w:pPr>
              <w:spacing w:after="0"/>
              <w:rPr>
                <w:rFonts w:ascii="Calibri" w:hAnsi="Calibri" w:cs="Arial"/>
              </w:rPr>
            </w:pPr>
            <w:r>
              <w:rPr>
                <w:rFonts w:ascii="Calibri" w:hAnsi="Calibri" w:cs="Arial"/>
              </w:rPr>
              <w:t>Ability to work independently or in a team.</w:t>
            </w:r>
          </w:p>
          <w:p w14:paraId="44D20A0A" w14:textId="77777777" w:rsidR="005D4207" w:rsidRDefault="001D2516">
            <w:pPr>
              <w:spacing w:after="0"/>
              <w:rPr>
                <w:rFonts w:ascii="Calibri" w:hAnsi="Calibri" w:cs="Arial"/>
              </w:rPr>
            </w:pPr>
            <w:r>
              <w:rPr>
                <w:rFonts w:ascii="Calibri" w:hAnsi="Calibri" w:cs="Arial"/>
              </w:rPr>
              <w:t>Clear communication skills – oral and written.</w:t>
            </w:r>
          </w:p>
          <w:p w14:paraId="48D7FDCB" w14:textId="77777777" w:rsidR="005D4207" w:rsidRDefault="001D2516">
            <w:pPr>
              <w:spacing w:after="0"/>
              <w:rPr>
                <w:rFonts w:ascii="Calibri" w:hAnsi="Calibri" w:cs="Arial"/>
              </w:rPr>
            </w:pPr>
            <w:r>
              <w:rPr>
                <w:rFonts w:ascii="Calibri" w:hAnsi="Calibri" w:cs="Arial"/>
              </w:rPr>
              <w:t>Consultation and negotiation skills.</w:t>
            </w:r>
          </w:p>
          <w:p w14:paraId="21303E9F" w14:textId="77777777" w:rsidR="005D4207" w:rsidRDefault="001D2516">
            <w:pPr>
              <w:spacing w:after="0"/>
              <w:jc w:val="both"/>
            </w:pPr>
            <w:r>
              <w:rPr>
                <w:rFonts w:ascii="Calibri" w:hAnsi="Calibri" w:cs="Arial"/>
              </w:rPr>
              <w:t>An awareness of Health and Safety Regulations, including COSHH.</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F267D" w14:textId="77777777" w:rsidR="005D4207" w:rsidRDefault="005D4207">
            <w:pPr>
              <w:spacing w:after="0"/>
              <w:jc w:val="both"/>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46340" w14:textId="77777777" w:rsidR="005D4207" w:rsidRDefault="001D2516">
            <w:pPr>
              <w:spacing w:after="0"/>
              <w:rPr>
                <w:rFonts w:ascii="Calibri" w:hAnsi="Calibri" w:cs="Arial"/>
              </w:rPr>
            </w:pPr>
            <w:r>
              <w:rPr>
                <w:rFonts w:ascii="Calibri" w:hAnsi="Calibri" w:cs="Arial"/>
              </w:rPr>
              <w:t>Application</w:t>
            </w:r>
          </w:p>
          <w:p w14:paraId="4FF05FEC" w14:textId="77777777" w:rsidR="005D4207" w:rsidRDefault="001D2516">
            <w:pPr>
              <w:spacing w:after="0"/>
              <w:jc w:val="both"/>
            </w:pPr>
            <w:r>
              <w:rPr>
                <w:rFonts w:ascii="Calibri" w:hAnsi="Calibri" w:cs="Arial"/>
              </w:rPr>
              <w:t>Interview</w:t>
            </w:r>
          </w:p>
        </w:tc>
      </w:tr>
      <w:tr w:rsidR="005D4207" w14:paraId="19308F56" w14:textId="77777777">
        <w:tblPrEx>
          <w:tblCellMar>
            <w:top w:w="0" w:type="dxa"/>
            <w:bottom w:w="0" w:type="dxa"/>
          </w:tblCellMar>
        </w:tblPrEx>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D2BDA" w14:textId="77777777" w:rsidR="005D4207" w:rsidRDefault="001D2516">
            <w:pPr>
              <w:spacing w:after="0"/>
              <w:rPr>
                <w:rFonts w:ascii="Calibri" w:hAnsi="Calibri" w:cs="Arial"/>
                <w:b/>
                <w:bCs/>
              </w:rPr>
            </w:pPr>
            <w:r>
              <w:rPr>
                <w:rFonts w:ascii="Calibri" w:hAnsi="Calibri" w:cs="Arial"/>
                <w:b/>
                <w:bCs/>
              </w:rPr>
              <w:t>Personal Attributes</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815F3" w14:textId="77777777" w:rsidR="005D4207" w:rsidRDefault="001D2516">
            <w:pPr>
              <w:spacing w:after="0"/>
              <w:rPr>
                <w:rFonts w:ascii="Calibri" w:hAnsi="Calibri" w:cs="Arial"/>
              </w:rPr>
            </w:pPr>
            <w:r>
              <w:rPr>
                <w:rFonts w:ascii="Calibri" w:hAnsi="Calibri" w:cs="Arial"/>
              </w:rPr>
              <w:t>Flexibility to cope with diverse needs of the post.</w:t>
            </w:r>
          </w:p>
          <w:p w14:paraId="015ED742" w14:textId="77777777" w:rsidR="005D4207" w:rsidRDefault="001D2516">
            <w:pPr>
              <w:spacing w:after="0"/>
              <w:rPr>
                <w:rFonts w:ascii="Calibri" w:hAnsi="Calibri" w:cs="Arial"/>
              </w:rPr>
            </w:pPr>
            <w:r>
              <w:rPr>
                <w:rFonts w:ascii="Calibri" w:hAnsi="Calibri" w:cs="Arial"/>
              </w:rPr>
              <w:t>Resilience to work under pressure.</w:t>
            </w:r>
          </w:p>
          <w:p w14:paraId="2E74B97F" w14:textId="77777777" w:rsidR="005D4207" w:rsidRDefault="001D2516">
            <w:pPr>
              <w:spacing w:after="0"/>
              <w:rPr>
                <w:rFonts w:ascii="Calibri" w:hAnsi="Calibri" w:cs="Arial"/>
              </w:rPr>
            </w:pPr>
            <w:r>
              <w:rPr>
                <w:rFonts w:ascii="Calibri" w:hAnsi="Calibri" w:cs="Arial"/>
              </w:rPr>
              <w:t>Positive, personable and optimistic.</w:t>
            </w:r>
          </w:p>
          <w:p w14:paraId="4EFD11A8" w14:textId="77777777" w:rsidR="005D4207" w:rsidRDefault="001D2516">
            <w:pPr>
              <w:spacing w:after="0"/>
              <w:rPr>
                <w:rFonts w:ascii="Calibri" w:hAnsi="Calibri" w:cs="Arial"/>
              </w:rPr>
            </w:pPr>
            <w:r>
              <w:rPr>
                <w:rFonts w:ascii="Calibri" w:hAnsi="Calibri" w:cs="Arial"/>
              </w:rPr>
              <w:t>Team player, hardworking, flexible, able to prioritise and work on own initiative.</w:t>
            </w:r>
          </w:p>
          <w:p w14:paraId="5D9B3B2D" w14:textId="77777777" w:rsidR="005D4207" w:rsidRDefault="001D2516">
            <w:pPr>
              <w:spacing w:after="0"/>
              <w:rPr>
                <w:rFonts w:ascii="Calibri" w:hAnsi="Calibri" w:cs="Arial"/>
              </w:rPr>
            </w:pPr>
            <w:r>
              <w:rPr>
                <w:rFonts w:ascii="Calibri" w:hAnsi="Calibri" w:cs="Arial"/>
              </w:rPr>
              <w:t>Good communication skills.</w:t>
            </w:r>
          </w:p>
          <w:p w14:paraId="273A071D" w14:textId="77777777" w:rsidR="005D4207" w:rsidRDefault="001D2516">
            <w:pPr>
              <w:spacing w:after="0"/>
              <w:rPr>
                <w:rFonts w:ascii="Calibri" w:hAnsi="Calibri" w:cs="Arial"/>
              </w:rPr>
            </w:pPr>
            <w:r>
              <w:rPr>
                <w:rFonts w:ascii="Calibri" w:hAnsi="Calibri" w:cs="Arial"/>
              </w:rPr>
              <w:t>Attention to detail.</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FAE3C" w14:textId="77777777" w:rsidR="005D4207" w:rsidRDefault="005D4207">
            <w:pPr>
              <w:spacing w:after="0"/>
              <w:jc w:val="both"/>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C37AB" w14:textId="77777777" w:rsidR="005D4207" w:rsidRDefault="001D2516">
            <w:pPr>
              <w:spacing w:after="0"/>
              <w:rPr>
                <w:rFonts w:ascii="Calibri" w:hAnsi="Calibri" w:cs="Arial"/>
              </w:rPr>
            </w:pPr>
            <w:r>
              <w:rPr>
                <w:rFonts w:ascii="Calibri" w:hAnsi="Calibri" w:cs="Arial"/>
              </w:rPr>
              <w:t>Application</w:t>
            </w:r>
          </w:p>
        </w:tc>
      </w:tr>
    </w:tbl>
    <w:p w14:paraId="1595998A" w14:textId="77777777" w:rsidR="005D4207" w:rsidRDefault="005D4207"/>
    <w:sectPr w:rsidR="005D4207">
      <w:pgSz w:w="11906" w:h="16838"/>
      <w:pgMar w:top="567"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88C4" w14:textId="77777777" w:rsidR="001D2516" w:rsidRDefault="001D2516">
      <w:pPr>
        <w:spacing w:after="0" w:line="240" w:lineRule="auto"/>
      </w:pPr>
      <w:r>
        <w:separator/>
      </w:r>
    </w:p>
  </w:endnote>
  <w:endnote w:type="continuationSeparator" w:id="0">
    <w:p w14:paraId="34E68C10" w14:textId="77777777" w:rsidR="001D2516" w:rsidRDefault="001D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DC74A" w14:textId="77777777" w:rsidR="001D2516" w:rsidRDefault="001D2516">
      <w:pPr>
        <w:spacing w:after="0" w:line="240" w:lineRule="auto"/>
      </w:pPr>
      <w:r>
        <w:rPr>
          <w:color w:val="000000"/>
        </w:rPr>
        <w:separator/>
      </w:r>
    </w:p>
  </w:footnote>
  <w:footnote w:type="continuationSeparator" w:id="0">
    <w:p w14:paraId="0C38DAEB" w14:textId="77777777" w:rsidR="001D2516" w:rsidRDefault="001D2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55414"/>
    <w:multiLevelType w:val="multilevel"/>
    <w:tmpl w:val="8208EC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CB91ACF"/>
    <w:multiLevelType w:val="multilevel"/>
    <w:tmpl w:val="3DD4561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4E6F49FD"/>
    <w:multiLevelType w:val="multilevel"/>
    <w:tmpl w:val="7A0801FE"/>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num w:numId="1" w16cid:durableId="203370834">
    <w:abstractNumId w:val="1"/>
  </w:num>
  <w:num w:numId="2" w16cid:durableId="1777291095">
    <w:abstractNumId w:val="2"/>
  </w:num>
  <w:num w:numId="3" w16cid:durableId="639116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D4207"/>
    <w:rsid w:val="001D2516"/>
    <w:rsid w:val="002E3A2B"/>
    <w:rsid w:val="005D4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E30D0"/>
  <w15:docId w15:val="{767E7F27-F9D5-44DC-84BF-9ED411A8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6" w:lineRule="auto"/>
    </w:pPr>
    <w:rPr>
      <w:rFonts w:eastAsia="Times New Roman"/>
      <w:kern w:val="0"/>
      <w:sz w:val="22"/>
      <w:szCs w:val="22"/>
      <w:lang w:eastAsia="en-GB"/>
    </w:rPr>
  </w:style>
  <w:style w:type="paragraph" w:styleId="Heading1">
    <w:name w:val="heading 1"/>
    <w:basedOn w:val="Normal"/>
    <w:next w:val="Normal"/>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iCs/>
      <w:color w:val="595959"/>
    </w:rPr>
  </w:style>
  <w:style w:type="paragraph" w:styleId="Heading7">
    <w:name w:val="heading 7"/>
    <w:basedOn w:val="Normal"/>
    <w:next w:val="Normal"/>
    <w:pPr>
      <w:keepNext/>
      <w:keepLines/>
      <w:spacing w:before="40" w:after="0"/>
      <w:outlineLvl w:val="6"/>
    </w:pPr>
    <w:rPr>
      <w:color w:val="595959"/>
    </w:rPr>
  </w:style>
  <w:style w:type="paragraph" w:styleId="Heading8">
    <w:name w:val="heading 8"/>
    <w:basedOn w:val="Normal"/>
    <w:next w:val="Normal"/>
    <w:pPr>
      <w:keepNext/>
      <w:keepLines/>
      <w:spacing w:after="0"/>
      <w:outlineLvl w:val="7"/>
    </w:pPr>
    <w:rPr>
      <w:i/>
      <w:iCs/>
      <w:color w:val="272727"/>
    </w:rPr>
  </w:style>
  <w:style w:type="paragraph" w:styleId="Heading9">
    <w:name w:val="heading 9"/>
    <w:basedOn w:val="Normal"/>
    <w:next w:val="Normal"/>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4369</Characters>
  <Application>Microsoft Office Word</Application>
  <DocSecurity>0</DocSecurity>
  <Lines>36</Lines>
  <Paragraphs>10</Paragraphs>
  <ScaleCrop>false</ScaleCrop>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Bateman</dc:creator>
  <dc:description/>
  <cp:lastModifiedBy>Catherine Bateman</cp:lastModifiedBy>
  <cp:revision>2</cp:revision>
  <dcterms:created xsi:type="dcterms:W3CDTF">2025-03-18T08:19:00Z</dcterms:created>
  <dcterms:modified xsi:type="dcterms:W3CDTF">2025-03-18T08:19:00Z</dcterms:modified>
</cp:coreProperties>
</file>